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B9" w:rsidRDefault="003637B9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637B9" w:rsidRDefault="003637B9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637B9" w:rsidRDefault="003637B9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637B9" w:rsidRDefault="003637B9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95986" w:rsidRDefault="00295986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72075" cy="6896100"/>
            <wp:effectExtent l="19050" t="0" r="9525" b="0"/>
            <wp:docPr id="1" name="Рисунок 2" descr="C:\Users\user\Downloads\IMG_20240918_121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_20240918_1216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689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A5D6C" w:rsidRDefault="009A5D6C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18A3" w:rsidRPr="00345EEA" w:rsidRDefault="00CD18A3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267E3" w:rsidRPr="00345EEA" w:rsidRDefault="00CD18A3" w:rsidP="001D4DED">
      <w:pPr>
        <w:rPr>
          <w:rFonts w:ascii="Times New Roman" w:hAnsi="Times New Roman"/>
          <w:sz w:val="28"/>
          <w:szCs w:val="28"/>
        </w:rPr>
      </w:pPr>
      <w:r w:rsidRPr="00345EEA">
        <w:rPr>
          <w:rFonts w:ascii="Times New Roman" w:eastAsiaTheme="minorEastAsia" w:hAnsi="Times New Roman"/>
          <w:sz w:val="28"/>
          <w:szCs w:val="28"/>
        </w:rPr>
        <w:t xml:space="preserve">          </w:t>
      </w:r>
    </w:p>
    <w:p w:rsidR="001D4DED" w:rsidRPr="00390127" w:rsidRDefault="001D4DED" w:rsidP="001D4DED">
      <w:pPr>
        <w:rPr>
          <w:rFonts w:ascii="Times New Roman" w:eastAsiaTheme="minorEastAsia" w:hAnsi="Times New Roman"/>
          <w:sz w:val="28"/>
          <w:szCs w:val="28"/>
        </w:rPr>
      </w:pPr>
      <w:r w:rsidRPr="00390127">
        <w:rPr>
          <w:rFonts w:ascii="Times New Roman" w:eastAsiaTheme="minorEastAsia" w:hAnsi="Times New Roman"/>
          <w:sz w:val="28"/>
          <w:szCs w:val="28"/>
        </w:rPr>
        <w:t xml:space="preserve">       </w:t>
      </w:r>
      <w:proofErr w:type="gramStart"/>
      <w:r w:rsidRPr="00390127">
        <w:rPr>
          <w:rFonts w:ascii="Times New Roman" w:eastAsiaTheme="minorEastAsia" w:hAnsi="Times New Roman"/>
          <w:sz w:val="28"/>
          <w:szCs w:val="28"/>
        </w:rPr>
        <w:t>Рабочая программа</w:t>
      </w:r>
      <w:r w:rsidR="00295986">
        <w:rPr>
          <w:rFonts w:ascii="Times New Roman" w:eastAsiaTheme="minorEastAsia" w:hAnsi="Times New Roman"/>
          <w:sz w:val="28"/>
          <w:szCs w:val="28"/>
        </w:rPr>
        <w:t xml:space="preserve"> разработана  для обучающейся  5</w:t>
      </w:r>
      <w:r w:rsidRPr="00390127">
        <w:rPr>
          <w:rFonts w:ascii="Times New Roman" w:eastAsiaTheme="minorEastAsia" w:hAnsi="Times New Roman"/>
          <w:sz w:val="28"/>
          <w:szCs w:val="28"/>
        </w:rPr>
        <w:t xml:space="preserve"> класса  </w:t>
      </w:r>
      <w:r w:rsidR="00390127"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390127"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390127" w:rsidRPr="00390127">
        <w:rPr>
          <w:rFonts w:ascii="Times New Roman" w:hAnsi="Times New Roman"/>
          <w:sz w:val="28"/>
          <w:szCs w:val="28"/>
        </w:rPr>
        <w:t xml:space="preserve"> </w:t>
      </w:r>
      <w:r w:rsidRPr="00390127">
        <w:rPr>
          <w:rFonts w:ascii="Times New Roman" w:eastAsiaTheme="minorEastAsia" w:hAnsi="Times New Roman"/>
          <w:sz w:val="28"/>
          <w:szCs w:val="28"/>
        </w:rPr>
        <w:t>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B25C7C">
        <w:rPr>
          <w:rFonts w:ascii="Times New Roman" w:eastAsiaTheme="minorEastAsia" w:hAnsi="Times New Roman"/>
          <w:sz w:val="28"/>
          <w:szCs w:val="28"/>
        </w:rPr>
        <w:t xml:space="preserve">венной отсталостью, обучающейся </w:t>
      </w:r>
      <w:r w:rsidRPr="00390127">
        <w:rPr>
          <w:rFonts w:ascii="Times New Roman" w:eastAsiaTheme="minorEastAsia" w:hAnsi="Times New Roman"/>
          <w:sz w:val="28"/>
          <w:szCs w:val="28"/>
        </w:rPr>
        <w:t xml:space="preserve">на дому. </w:t>
      </w:r>
      <w:proofErr w:type="gramEnd"/>
    </w:p>
    <w:p w:rsidR="00345EEA" w:rsidRPr="00390127" w:rsidRDefault="006C06A9" w:rsidP="006C0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90127">
        <w:rPr>
          <w:rFonts w:ascii="Times New Roman" w:eastAsiaTheme="minorEastAsia" w:hAnsi="Times New Roman"/>
          <w:sz w:val="28"/>
          <w:szCs w:val="28"/>
        </w:rPr>
        <w:t xml:space="preserve">        </w:t>
      </w:r>
    </w:p>
    <w:p w:rsidR="001D4DED" w:rsidRPr="00390127" w:rsidRDefault="00345EEA" w:rsidP="001D4DED">
      <w:pPr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eastAsiaTheme="minorHAnsi" w:hAnsi="Times New Roman"/>
          <w:sz w:val="28"/>
          <w:szCs w:val="28"/>
        </w:rPr>
        <w:t xml:space="preserve">   </w:t>
      </w:r>
      <w:r w:rsidR="00D30F9B"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1D4DED" w:rsidRPr="00390127">
        <w:rPr>
          <w:rFonts w:ascii="Times New Roman" w:hAnsi="Times New Roman"/>
          <w:sz w:val="28"/>
          <w:szCs w:val="28"/>
        </w:rPr>
        <w:t>Цель:</w:t>
      </w:r>
    </w:p>
    <w:p w:rsidR="00D30F9B" w:rsidRDefault="00345EEA" w:rsidP="00D30F9B">
      <w:pPr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 xml:space="preserve"> </w:t>
      </w:r>
      <w:r w:rsidR="001D4DED" w:rsidRPr="00390127">
        <w:rPr>
          <w:rFonts w:ascii="Times New Roman" w:hAnsi="Times New Roman"/>
          <w:sz w:val="28"/>
          <w:szCs w:val="28"/>
        </w:rPr>
        <w:t xml:space="preserve">- ознакомление учащихся с основными положениями науки о языке и формирование    на этой основе </w:t>
      </w:r>
      <w:proofErr w:type="spellStart"/>
      <w:r w:rsidR="001D4DED" w:rsidRPr="00390127">
        <w:rPr>
          <w:rFonts w:ascii="Times New Roman" w:hAnsi="Times New Roman"/>
          <w:sz w:val="28"/>
          <w:szCs w:val="28"/>
        </w:rPr>
        <w:t>знаково</w:t>
      </w:r>
      <w:proofErr w:type="spellEnd"/>
      <w:r w:rsidR="001D4DED" w:rsidRPr="00390127">
        <w:rPr>
          <w:rFonts w:ascii="Times New Roman" w:hAnsi="Times New Roman"/>
          <w:sz w:val="28"/>
          <w:szCs w:val="28"/>
        </w:rPr>
        <w:t xml:space="preserve"> – символического восприятия </w:t>
      </w:r>
      <w:r w:rsidR="00D30F9B">
        <w:rPr>
          <w:rFonts w:ascii="Times New Roman" w:hAnsi="Times New Roman"/>
          <w:sz w:val="28"/>
          <w:szCs w:val="28"/>
        </w:rPr>
        <w:t>и логического мышления учащихся;</w:t>
      </w:r>
    </w:p>
    <w:p w:rsidR="001D4DED" w:rsidRPr="00390127" w:rsidRDefault="001D4DED" w:rsidP="00D30F9B">
      <w:pPr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>- формирование основ знаний из области фонетики и графики: звуки и буквы, гласные и согласные звуки, мягкие и твёрдые согласные звуки.</w:t>
      </w:r>
    </w:p>
    <w:p w:rsidR="00345EEA" w:rsidRPr="00390127" w:rsidRDefault="00345EEA" w:rsidP="001D4DED">
      <w:pPr>
        <w:rPr>
          <w:rFonts w:ascii="Times New Roman" w:hAnsi="Times New Roman"/>
          <w:sz w:val="28"/>
          <w:szCs w:val="28"/>
        </w:rPr>
      </w:pPr>
    </w:p>
    <w:p w:rsidR="001D4DED" w:rsidRPr="00390127" w:rsidRDefault="007D1094" w:rsidP="00D30F9B">
      <w:pPr>
        <w:ind w:left="284"/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>Задачи:</w:t>
      </w:r>
    </w:p>
    <w:p w:rsidR="00390127" w:rsidRDefault="00390127" w:rsidP="00D30F9B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90127">
        <w:rPr>
          <w:rFonts w:ascii="Times New Roman" w:hAnsi="Times New Roman"/>
          <w:sz w:val="28"/>
          <w:szCs w:val="28"/>
        </w:rPr>
        <w:t xml:space="preserve">точнение и обогащение представлений об окружающей </w:t>
      </w:r>
      <w:proofErr w:type="gramStart"/>
      <w:r w:rsidRPr="00390127">
        <w:rPr>
          <w:rFonts w:ascii="Times New Roman" w:hAnsi="Times New Roman"/>
          <w:sz w:val="28"/>
          <w:szCs w:val="28"/>
        </w:rPr>
        <w:t>действительности</w:t>
      </w:r>
      <w:proofErr w:type="gramEnd"/>
      <w:r w:rsidRPr="00390127">
        <w:rPr>
          <w:rFonts w:ascii="Times New Roman" w:hAnsi="Times New Roman"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:rsidR="00390127" w:rsidRDefault="00390127" w:rsidP="00D30F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первоначальных «</w:t>
      </w:r>
      <w:proofErr w:type="spellStart"/>
      <w:r w:rsidRPr="00390127">
        <w:rPr>
          <w:rFonts w:ascii="Times New Roman" w:hAnsi="Times New Roman"/>
          <w:sz w:val="28"/>
          <w:szCs w:val="28"/>
        </w:rPr>
        <w:t>дограмматических</w:t>
      </w:r>
      <w:proofErr w:type="spellEnd"/>
      <w:r w:rsidRPr="00390127">
        <w:rPr>
          <w:rFonts w:ascii="Times New Roman" w:hAnsi="Times New Roman"/>
          <w:sz w:val="28"/>
          <w:szCs w:val="28"/>
        </w:rPr>
        <w:t>» понятий и развитие коммуникативно-речевых навыков;</w:t>
      </w:r>
    </w:p>
    <w:p w:rsidR="00390127" w:rsidRDefault="00390127" w:rsidP="00D30F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390127">
        <w:rPr>
          <w:rFonts w:ascii="Times New Roman" w:hAnsi="Times New Roman"/>
          <w:sz w:val="28"/>
          <w:szCs w:val="28"/>
        </w:rPr>
        <w:t>владение различными доступными средствами устной и письменной коммуникации для решения практико-ориентированных задач;</w:t>
      </w:r>
    </w:p>
    <w:p w:rsidR="00390127" w:rsidRDefault="00390127" w:rsidP="00D30F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</w:t>
      </w:r>
      <w:r w:rsidRPr="00390127">
        <w:rPr>
          <w:rFonts w:ascii="Times New Roman" w:hAnsi="Times New Roman"/>
          <w:sz w:val="28"/>
          <w:szCs w:val="28"/>
        </w:rPr>
        <w:t>оррекция недостатков речевой и мыслительной деятельности;</w:t>
      </w:r>
    </w:p>
    <w:p w:rsidR="00390127" w:rsidRDefault="00390127" w:rsidP="00D30F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основ навыка полноценного чтения художественных текстов доступных для понимания по структуре и содержанию;</w:t>
      </w:r>
    </w:p>
    <w:p w:rsidR="00390127" w:rsidRDefault="00390127" w:rsidP="00D30F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390127">
        <w:rPr>
          <w:rFonts w:ascii="Times New Roman" w:hAnsi="Times New Roman"/>
          <w:sz w:val="28"/>
          <w:szCs w:val="28"/>
        </w:rPr>
        <w:t>азвитие навыков устной коммуникации;</w:t>
      </w:r>
    </w:p>
    <w:p w:rsidR="00345EEA" w:rsidRPr="00390127" w:rsidRDefault="00390127" w:rsidP="00D30F9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положительных нравственных качеств и свойств личности.</w:t>
      </w:r>
    </w:p>
    <w:p w:rsidR="00D23B19" w:rsidRDefault="00D23B19" w:rsidP="00D30F9B">
      <w:pPr>
        <w:rPr>
          <w:rFonts w:ascii="Times New Roman" w:hAnsi="Times New Roman"/>
          <w:b/>
          <w:sz w:val="28"/>
          <w:szCs w:val="28"/>
        </w:rPr>
      </w:pPr>
    </w:p>
    <w:p w:rsidR="00D23B19" w:rsidRDefault="00D23B19" w:rsidP="00C267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67E3" w:rsidRPr="00345EEA" w:rsidRDefault="00C267E3" w:rsidP="00C267E3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t>Календарно – тематическое  планирование</w:t>
      </w:r>
    </w:p>
    <w:tbl>
      <w:tblPr>
        <w:tblStyle w:val="a5"/>
        <w:tblW w:w="0" w:type="auto"/>
        <w:tblInd w:w="-601" w:type="dxa"/>
        <w:tblLook w:val="04A0"/>
      </w:tblPr>
      <w:tblGrid>
        <w:gridCol w:w="567"/>
        <w:gridCol w:w="6308"/>
        <w:gridCol w:w="1598"/>
        <w:gridCol w:w="1699"/>
      </w:tblGrid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30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C267E3" w:rsidRPr="00345EEA" w:rsidTr="005578F7">
        <w:trPr>
          <w:trHeight w:val="770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345EEA" w:rsidRPr="00D35DFF" w:rsidRDefault="00345EE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Упражнения на развитие </w:t>
            </w: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произвольных</w:t>
            </w:r>
            <w:proofErr w:type="gramEnd"/>
          </w:p>
          <w:p w:rsidR="00C267E3" w:rsidRPr="00D35DFF" w:rsidRDefault="00345EEA" w:rsidP="00D35DFF">
            <w:pPr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движений</w:t>
            </w:r>
            <w:r w:rsidR="003912E3"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по образцу и по словесной инструкции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08" w:type="dxa"/>
          </w:tcPr>
          <w:p w:rsidR="003912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Тренировочные упражнения </w:t>
            </w: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на</w:t>
            </w:r>
            <w:proofErr w:type="gramEnd"/>
          </w:p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согласование движения и дыхания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08" w:type="dxa"/>
          </w:tcPr>
          <w:p w:rsidR="003912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Упражнения на развитие </w:t>
            </w: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двигательной</w:t>
            </w:r>
            <w:proofErr w:type="gramEnd"/>
          </w:p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подражательности.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593"/>
        </w:trPr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08" w:type="dxa"/>
          </w:tcPr>
          <w:p w:rsidR="00C267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Игровые упражнения на совершенствование взаимодействия с предметами.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08" w:type="dxa"/>
          </w:tcPr>
          <w:p w:rsidR="00C267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Игровые упражнения на развитие умения узнавать предметы тактильно: «Найди такой же предмет».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08" w:type="dxa"/>
          </w:tcPr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Игровые упражнения на развитие умения узнавать предметы тактильно: «Составь узор».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08" w:type="dxa"/>
          </w:tcPr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Упражнения на развитие общей и ручной моторики.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308" w:type="dxa"/>
          </w:tcPr>
          <w:p w:rsidR="003912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Упражнения на формирование </w:t>
            </w:r>
            <w:proofErr w:type="spell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праксиса</w:t>
            </w:r>
            <w:proofErr w:type="spell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позы</w:t>
            </w:r>
          </w:p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(кинестетический фактор).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308" w:type="dxa"/>
          </w:tcPr>
          <w:p w:rsidR="003912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Упражнения на развитие </w:t>
            </w: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динамической</w:t>
            </w:r>
            <w:proofErr w:type="gramEnd"/>
          </w:p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организации движений (кинетической фактор).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08" w:type="dxa"/>
          </w:tcPr>
          <w:p w:rsidR="003912E3" w:rsidRPr="00D35DFF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Упражнения для кистей рук: разжимание,</w:t>
            </w:r>
          </w:p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Встряхивание.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308" w:type="dxa"/>
          </w:tcPr>
          <w:p w:rsidR="00C267E3" w:rsidRPr="00D35DFF" w:rsidRDefault="003912E3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 с пальчиками.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308" w:type="dxa"/>
          </w:tcPr>
          <w:p w:rsidR="00C267E3" w:rsidRPr="00D35DFF" w:rsidRDefault="00106920" w:rsidP="00D35DFF">
            <w:pPr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Практические упражнения с трафаретами: обводка и штриховка.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687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106920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Совместная  лепка из пластилина с использованием приемов </w:t>
            </w:r>
            <w:proofErr w:type="spell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защипывания</w:t>
            </w:r>
            <w:proofErr w:type="spell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краев.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308" w:type="dxa"/>
          </w:tcPr>
          <w:p w:rsidR="00C267E3" w:rsidRPr="00D35DFF" w:rsidRDefault="00106920" w:rsidP="00D35DFF">
            <w:pPr>
              <w:ind w:left="-250" w:hanging="34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Совместная  лепка из пластилина: блюдце, миска, печенье, морковка.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308" w:type="dxa"/>
          </w:tcPr>
          <w:p w:rsidR="00106920" w:rsidRPr="00D35DFF" w:rsidRDefault="00106920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Рисование красками, карандашами, мелом </w:t>
            </w: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без</w:t>
            </w:r>
            <w:proofErr w:type="gramEnd"/>
          </w:p>
          <w:p w:rsidR="00C267E3" w:rsidRPr="00D35DFF" w:rsidRDefault="00106920" w:rsidP="00D35DFF">
            <w:pPr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задания («что получилось»)</w:t>
            </w:r>
            <w:r w:rsidR="00AF5EAC" w:rsidRPr="00D35DFF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847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AF5EAC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Знакомство учащейся с приемами рисования восковыми мелками.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986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AF5EAC" w:rsidRPr="00D35DFF" w:rsidRDefault="00AF5EAC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Закрашивание краской листа</w:t>
            </w:r>
          </w:p>
          <w:p w:rsidR="00C267E3" w:rsidRPr="00D35DFF" w:rsidRDefault="00AF5EAC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бумаги (широкой кистью).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698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AF5EAC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Рисование красками, используя приемы </w:t>
            </w:r>
            <w:proofErr w:type="spell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примакивания</w:t>
            </w:r>
            <w:proofErr w:type="spell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(трава, заборчик).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987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AF5EAC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Составление узоров из точек и мазков красками на полоске.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844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AF5EAC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Игры-имитации (передача в движении образов кукол, животных).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675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AF5EAC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Игры, имитирующие отдельные действия человека, животных</w:t>
            </w:r>
            <w:r w:rsidR="0053445A" w:rsidRPr="00D35DFF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571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Игры, имитирующие образы хорошо знакомых сказочных персонажей.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Бессловесные игры-импровизации с одним персонажем.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 на сохранение равновесия, управление своим шагом.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308" w:type="dxa"/>
          </w:tcPr>
          <w:p w:rsidR="0053445A" w:rsidRPr="00D35DFF" w:rsidRDefault="0053445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 на сохранение равновесия «Перейди</w:t>
            </w:r>
          </w:p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речку по камешкам», «Дождь».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Совместное</w:t>
            </w:r>
            <w:proofErr w:type="gram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с учителем </w:t>
            </w:r>
            <w:proofErr w:type="spell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инсценирование</w:t>
            </w:r>
            <w:proofErr w:type="spell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фрагментов сказок.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Игровые упражнения на узнавание животных и птиц.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Побуждение учащихся к повторению за учителем фраз о повадках животных и птиц.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Беседы и практические упражнения на взаимодействие с растениями и их плодами: не рвать, не ломать.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Рисование веток деревьев по трафаретам.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308" w:type="dxa"/>
          </w:tcPr>
          <w:p w:rsidR="00C267E3" w:rsidRPr="00D35DFF" w:rsidRDefault="0053445A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Совместные с учащейся наблюдения за явлениями природы</w:t>
            </w:r>
            <w:r w:rsidR="006D0A74" w:rsidRPr="00D35DFF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308" w:type="dxa"/>
          </w:tcPr>
          <w:p w:rsidR="00C267E3" w:rsidRPr="00D35DFF" w:rsidRDefault="006D0A74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Уроки на улице: наблюдения, игровые упражнения с флюгерами.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308" w:type="dxa"/>
          </w:tcPr>
          <w:p w:rsidR="00C267E3" w:rsidRPr="00D35DFF" w:rsidRDefault="006D0A74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Совместное с учащимися наблюдение за движением солнца.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308" w:type="dxa"/>
          </w:tcPr>
          <w:p w:rsidR="00C267E3" w:rsidRPr="00D35DFF" w:rsidRDefault="006D0A74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Представлений об одежде для разных погодных условий.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308" w:type="dxa"/>
          </w:tcPr>
          <w:p w:rsidR="00C267E3" w:rsidRPr="00D35DFF" w:rsidRDefault="006D0A74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 на узнавание разнообразных звуков (шум дождя, голоса птиц и зверей).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308" w:type="dxa"/>
          </w:tcPr>
          <w:p w:rsidR="00C267E3" w:rsidRPr="00D35DFF" w:rsidRDefault="006D0A74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Упражнения с трафаретами</w:t>
            </w:r>
            <w:r w:rsidR="00BB2CF0"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BB2CF0" w:rsidRPr="00D35DFF">
              <w:rPr>
                <w:rFonts w:ascii="Times New Roman" w:eastAsiaTheme="minorHAnsi" w:hAnsi="Times New Roman"/>
                <w:sz w:val="28"/>
                <w:szCs w:val="28"/>
              </w:rPr>
              <w:t>(</w:t>
            </w: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обводка по внешним трафаретам)</w:t>
            </w:r>
            <w:r w:rsidR="00BB2CF0" w:rsidRPr="00D35DFF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308" w:type="dxa"/>
          </w:tcPr>
          <w:p w:rsidR="00C267E3" w:rsidRPr="00D35DFF" w:rsidRDefault="00BB2CF0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Знакомство с «письмом» вертикальных линий (прямых и извилистых).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308" w:type="dxa"/>
          </w:tcPr>
          <w:p w:rsidR="00C267E3" w:rsidRPr="00D35DFF" w:rsidRDefault="00BB2CF0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«Письмо» на листе бумаги сначала горизонтальных (прямых и извилистых) линий.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308" w:type="dxa"/>
          </w:tcPr>
          <w:p w:rsidR="00C267E3" w:rsidRPr="00D35DFF" w:rsidRDefault="00BB2CF0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«Письмо» линий по пунктирам на грифельной доске мелом.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6308" w:type="dxa"/>
          </w:tcPr>
          <w:p w:rsidR="00C267E3" w:rsidRPr="00D35DFF" w:rsidRDefault="00D35DFF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Игра на различных детских музыкальных инструментах (барабан).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308" w:type="dxa"/>
          </w:tcPr>
          <w:p w:rsidR="00D35DFF" w:rsidRPr="00D35DFF" w:rsidRDefault="00D35DFF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Игра учащихся </w:t>
            </w: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на</w:t>
            </w:r>
            <w:proofErr w:type="gram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различных музыкальных</w:t>
            </w:r>
          </w:p>
          <w:p w:rsidR="00C267E3" w:rsidRPr="00D35DFF" w:rsidRDefault="00D35DFF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инструментах</w:t>
            </w:r>
            <w:proofErr w:type="gramEnd"/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 xml:space="preserve"> (флейта).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308" w:type="dxa"/>
          </w:tcPr>
          <w:p w:rsidR="00C267E3" w:rsidRPr="00345EEA" w:rsidRDefault="00D35DFF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Упражнения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тактильность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пластмассовые овощи и фрукты.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308" w:type="dxa"/>
          </w:tcPr>
          <w:p w:rsidR="00C267E3" w:rsidRPr="00345EEA" w:rsidRDefault="00D35DFF" w:rsidP="00D35DF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Упражнения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тактильность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деревянная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мозайка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«Тигренок».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308" w:type="dxa"/>
          </w:tcPr>
          <w:p w:rsidR="00C267E3" w:rsidRPr="00D35DFF" w:rsidRDefault="00D35DFF" w:rsidP="00485E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Игры с мячами, различными сенсорными ковриками и дорожками.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308" w:type="dxa"/>
          </w:tcPr>
          <w:p w:rsidR="00C267E3" w:rsidRPr="00D35DFF" w:rsidRDefault="00D35DFF" w:rsidP="00134807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5DFF">
              <w:rPr>
                <w:rFonts w:ascii="Times New Roman" w:eastAsiaTheme="minorHAnsi" w:hAnsi="Times New Roman"/>
                <w:sz w:val="28"/>
                <w:szCs w:val="28"/>
              </w:rPr>
              <w:t>Импровизированные игры с движениями: «Танец утят».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441"/>
        </w:trPr>
        <w:tc>
          <w:tcPr>
            <w:tcW w:w="567" w:type="dxa"/>
            <w:tcBorders>
              <w:bottom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308" w:type="dxa"/>
            <w:tcBorders>
              <w:bottom w:val="single" w:sz="4" w:space="0" w:color="auto"/>
            </w:tcBorders>
          </w:tcPr>
          <w:p w:rsidR="00D35DFF" w:rsidRPr="008A123E" w:rsidRDefault="00D35DFF" w:rsidP="008A123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>Подпевание и пристукиванием ногой</w:t>
            </w:r>
          </w:p>
          <w:p w:rsidR="00C267E3" w:rsidRPr="008A123E" w:rsidRDefault="00C657E0" w:rsidP="008A123E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 xml:space="preserve">Передавать </w:t>
            </w:r>
            <w:r w:rsidR="00D35DFF" w:rsidRPr="008A123E">
              <w:rPr>
                <w:rFonts w:ascii="Times New Roman" w:eastAsiaTheme="minorHAnsi" w:hAnsi="Times New Roman"/>
                <w:sz w:val="28"/>
                <w:szCs w:val="28"/>
              </w:rPr>
              <w:t>ритмическую картину</w:t>
            </w: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rPr>
          <w:trHeight w:val="612"/>
        </w:trPr>
        <w:tc>
          <w:tcPr>
            <w:tcW w:w="567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308" w:type="dxa"/>
            <w:tcBorders>
              <w:top w:val="single" w:sz="4" w:space="0" w:color="auto"/>
            </w:tcBorders>
          </w:tcPr>
          <w:p w:rsidR="00C267E3" w:rsidRPr="008A123E" w:rsidRDefault="00C657E0" w:rsidP="008A123E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>«Письмо» горизонтальных и вертикальных линий пальцем на манке или песке.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308" w:type="dxa"/>
          </w:tcPr>
          <w:p w:rsidR="00C267E3" w:rsidRPr="008A123E" w:rsidRDefault="008A123E" w:rsidP="008A123E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>Музыкально-ритмические игры: «Ветерок-ветер».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308" w:type="dxa"/>
          </w:tcPr>
          <w:p w:rsidR="00C267E3" w:rsidRPr="008A123E" w:rsidRDefault="008A123E" w:rsidP="008A123E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>Музыкально-ритмические игры: «Зайка скачет, чешет ушко».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308" w:type="dxa"/>
          </w:tcPr>
          <w:p w:rsidR="00C267E3" w:rsidRPr="008A123E" w:rsidRDefault="008A123E" w:rsidP="008A123E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8A123E">
              <w:rPr>
                <w:rFonts w:ascii="Times New Roman" w:eastAsiaTheme="minorHAnsi" w:hAnsi="Times New Roman"/>
                <w:sz w:val="28"/>
                <w:szCs w:val="28"/>
              </w:rPr>
              <w:t>Музыкально-ритмические игры: «Мишки бегают».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308" w:type="dxa"/>
          </w:tcPr>
          <w:p w:rsidR="00C267E3" w:rsidRPr="003D43AD" w:rsidRDefault="00FD3769" w:rsidP="00134807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Дидактические музыкальные игры: «Громко и тихо».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308" w:type="dxa"/>
          </w:tcPr>
          <w:p w:rsidR="00FD3769" w:rsidRPr="003D43AD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Дидактические музыкальные игры: «Догадайся, кто</w:t>
            </w:r>
          </w:p>
          <w:p w:rsidR="00C267E3" w:rsidRPr="003D43AD" w:rsidRDefault="00FD3769" w:rsidP="00FD3769">
            <w:pPr>
              <w:ind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поет».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308" w:type="dxa"/>
          </w:tcPr>
          <w:p w:rsidR="00C267E3" w:rsidRPr="003D43AD" w:rsidRDefault="00FD3769" w:rsidP="00BB2C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Составление узора в полоске и в круге по подражанию действиям учителя.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308" w:type="dxa"/>
          </w:tcPr>
          <w:p w:rsidR="00C267E3" w:rsidRPr="003D43AD" w:rsidRDefault="00FD3769" w:rsidP="00134807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Упражнение «Составь узор».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308" w:type="dxa"/>
          </w:tcPr>
          <w:p w:rsidR="00C267E3" w:rsidRPr="003D43AD" w:rsidRDefault="00FD3769" w:rsidP="00134807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Упражнения для кистей рук по образцу: сжимание, разжимание.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308" w:type="dxa"/>
          </w:tcPr>
          <w:p w:rsidR="00FD3769" w:rsidRPr="003D43AD" w:rsidRDefault="00FD3769" w:rsidP="00FD37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Упражнение  по заданию предметов округлой формы.</w:t>
            </w:r>
          </w:p>
          <w:p w:rsidR="00C267E3" w:rsidRPr="003D43AD" w:rsidRDefault="00C267E3" w:rsidP="00FD3769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308" w:type="dxa"/>
          </w:tcPr>
          <w:p w:rsidR="00FD3769" w:rsidRPr="003D43AD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Картинки с сюрпризом: «Матрешка», «Неваляшка»,</w:t>
            </w:r>
          </w:p>
          <w:p w:rsidR="00C267E3" w:rsidRPr="003D43AD" w:rsidRDefault="00FD3769" w:rsidP="00FD3769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«Снеговик» и др.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308" w:type="dxa"/>
          </w:tcPr>
          <w:p w:rsidR="00FD3769" w:rsidRPr="003D43AD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Рисование красками, касания</w:t>
            </w:r>
          </w:p>
          <w:p w:rsidR="00C267E3" w:rsidRPr="003D43AD" w:rsidRDefault="00FD3769" w:rsidP="00FD37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кончиком кисти «В доме зажглись огни».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7A97" w:rsidRPr="00345EEA" w:rsidTr="005578F7">
        <w:tc>
          <w:tcPr>
            <w:tcW w:w="567" w:type="dxa"/>
          </w:tcPr>
          <w:p w:rsidR="00297A97" w:rsidRPr="00345EEA" w:rsidRDefault="00297A97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7906" w:type="dxa"/>
            <w:gridSpan w:val="2"/>
          </w:tcPr>
          <w:p w:rsidR="00FD3769" w:rsidRPr="003D43AD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Рисование красками, касания</w:t>
            </w:r>
          </w:p>
          <w:p w:rsidR="00297A97" w:rsidRPr="003D43AD" w:rsidRDefault="00FD3769" w:rsidP="00FD3769">
            <w:pPr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кончиком кисти «Горошки на платье».</w:t>
            </w:r>
          </w:p>
        </w:tc>
        <w:tc>
          <w:tcPr>
            <w:tcW w:w="1699" w:type="dxa"/>
          </w:tcPr>
          <w:p w:rsidR="00297A97" w:rsidRPr="00345EEA" w:rsidRDefault="00297A97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308" w:type="dxa"/>
          </w:tcPr>
          <w:p w:rsidR="00C267E3" w:rsidRPr="003D43AD" w:rsidRDefault="00706130" w:rsidP="00297A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Рассматривание иллюстраций, на которых изображены растения.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6308" w:type="dxa"/>
          </w:tcPr>
          <w:p w:rsidR="00C267E3" w:rsidRPr="003D43AD" w:rsidRDefault="00706130" w:rsidP="007061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Совместные наблюдения за работой бытовых технических приборов.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308" w:type="dxa"/>
          </w:tcPr>
          <w:p w:rsidR="00C267E3" w:rsidRPr="003D43AD" w:rsidRDefault="00706130" w:rsidP="00807D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Показ и рассказ о правилах использования бытовых технических приборов.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308" w:type="dxa"/>
          </w:tcPr>
          <w:p w:rsidR="00C267E3" w:rsidRPr="003D43AD" w:rsidRDefault="00706130" w:rsidP="00807DB2">
            <w:pPr>
              <w:ind w:left="142" w:firstLine="56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Игры-беседы по телефону, игры с телефонами «</w:t>
            </w:r>
            <w:proofErr w:type="spellStart"/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Радионяня</w:t>
            </w:r>
            <w:proofErr w:type="spellEnd"/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308" w:type="dxa"/>
          </w:tcPr>
          <w:p w:rsidR="00C267E3" w:rsidRPr="003D43AD" w:rsidRDefault="00706130" w:rsidP="00807DB2">
            <w:pPr>
              <w:ind w:left="142" w:firstLine="56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Рисунок пальчиками «Звездное небо».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308" w:type="dxa"/>
          </w:tcPr>
          <w:p w:rsidR="00C267E3" w:rsidRPr="003D43AD" w:rsidRDefault="00706130" w:rsidP="00D825EF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Представление учащийся о солнце, луне, туче, дожде.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308" w:type="dxa"/>
          </w:tcPr>
          <w:p w:rsidR="00706130" w:rsidRPr="003D43AD" w:rsidRDefault="003D43AD" w:rsidP="0070613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 xml:space="preserve">Игровые сюжеты </w:t>
            </w:r>
            <w:r w:rsidR="00706130" w:rsidRPr="003D43AD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</w:p>
          <w:p w:rsidR="00C267E3" w:rsidRPr="003D43AD" w:rsidRDefault="00706130" w:rsidP="007061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безопасности в природе и на улице.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308" w:type="dxa"/>
          </w:tcPr>
          <w:p w:rsidR="00C267E3" w:rsidRPr="003D43AD" w:rsidRDefault="003D43AD" w:rsidP="00807DB2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 xml:space="preserve">Составление узоров из готовых элементов с чередованием по схеме </w:t>
            </w:r>
            <w:r w:rsidRPr="003D43AD">
              <w:rPr>
                <w:rFonts w:ascii="Times New Roman" w:eastAsiaTheme="minorHAnsi" w:hAnsi="Times New Roman"/>
                <w:i/>
                <w:iCs/>
                <w:sz w:val="28"/>
                <w:szCs w:val="28"/>
              </w:rPr>
              <w:t>(бусы у тети, бусы на елке).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7E3" w:rsidRPr="00345EEA" w:rsidTr="005578F7">
        <w:tc>
          <w:tcPr>
            <w:tcW w:w="567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308" w:type="dxa"/>
          </w:tcPr>
          <w:p w:rsidR="00C267E3" w:rsidRPr="003D43AD" w:rsidRDefault="003D43AD" w:rsidP="003D43A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Рисование учащейся восковыми мелками картинок с сюрпризом</w:t>
            </w:r>
            <w:proofErr w:type="gramStart"/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:«</w:t>
            </w:r>
            <w:proofErr w:type="gramEnd"/>
            <w:r w:rsidRPr="003D43AD">
              <w:rPr>
                <w:rFonts w:ascii="Times New Roman" w:eastAsiaTheme="minorHAnsi" w:hAnsi="Times New Roman"/>
                <w:sz w:val="28"/>
                <w:szCs w:val="28"/>
              </w:rPr>
              <w:t>Грибы», «Дерево»,</w:t>
            </w:r>
          </w:p>
        </w:tc>
        <w:tc>
          <w:tcPr>
            <w:tcW w:w="1598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C267E3" w:rsidRPr="00345EEA" w:rsidRDefault="00C267E3" w:rsidP="00BB2C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267E3" w:rsidRPr="00345EEA" w:rsidRDefault="00C267E3" w:rsidP="00C267E3">
      <w:pPr>
        <w:rPr>
          <w:rFonts w:ascii="Times New Roman" w:hAnsi="Times New Roman"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Pr="00345EEA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491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C2491" w:rsidSect="00732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937"/>
      </v:shape>
    </w:pict>
  </w:numPicBullet>
  <w:abstractNum w:abstractNumId="0">
    <w:nsid w:val="0BC547EB"/>
    <w:multiLevelType w:val="hybridMultilevel"/>
    <w:tmpl w:val="A1C0E868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7C11345"/>
    <w:multiLevelType w:val="hybridMultilevel"/>
    <w:tmpl w:val="CCA6A246"/>
    <w:lvl w:ilvl="0" w:tplc="04190007">
      <w:start w:val="1"/>
      <w:numFmt w:val="bullet"/>
      <w:lvlText w:val=""/>
      <w:lvlPicBulletId w:val="0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8A3"/>
    <w:rsid w:val="0006468B"/>
    <w:rsid w:val="000A6C3B"/>
    <w:rsid w:val="00106920"/>
    <w:rsid w:val="00134807"/>
    <w:rsid w:val="001D4DED"/>
    <w:rsid w:val="00242D84"/>
    <w:rsid w:val="00295986"/>
    <w:rsid w:val="00297A97"/>
    <w:rsid w:val="0032659F"/>
    <w:rsid w:val="00335115"/>
    <w:rsid w:val="00345EEA"/>
    <w:rsid w:val="003637B9"/>
    <w:rsid w:val="00390127"/>
    <w:rsid w:val="003912E3"/>
    <w:rsid w:val="003D43AD"/>
    <w:rsid w:val="003D59AA"/>
    <w:rsid w:val="00480D9B"/>
    <w:rsid w:val="004853DC"/>
    <w:rsid w:val="00485EDE"/>
    <w:rsid w:val="0053445A"/>
    <w:rsid w:val="005578F7"/>
    <w:rsid w:val="00564E60"/>
    <w:rsid w:val="005A16F7"/>
    <w:rsid w:val="00642B7F"/>
    <w:rsid w:val="00672F04"/>
    <w:rsid w:val="006B1891"/>
    <w:rsid w:val="006B331F"/>
    <w:rsid w:val="006C06A9"/>
    <w:rsid w:val="006C2491"/>
    <w:rsid w:val="006D0A74"/>
    <w:rsid w:val="006D35CB"/>
    <w:rsid w:val="00706130"/>
    <w:rsid w:val="00732999"/>
    <w:rsid w:val="007A737B"/>
    <w:rsid w:val="007D1094"/>
    <w:rsid w:val="00807DB2"/>
    <w:rsid w:val="0085379E"/>
    <w:rsid w:val="008744E0"/>
    <w:rsid w:val="008969E8"/>
    <w:rsid w:val="008978A1"/>
    <w:rsid w:val="008A111A"/>
    <w:rsid w:val="008A123E"/>
    <w:rsid w:val="00920E17"/>
    <w:rsid w:val="009312DF"/>
    <w:rsid w:val="009A5D6C"/>
    <w:rsid w:val="009C3783"/>
    <w:rsid w:val="009F1964"/>
    <w:rsid w:val="00A162F7"/>
    <w:rsid w:val="00A80281"/>
    <w:rsid w:val="00A95BB3"/>
    <w:rsid w:val="00AA2BE0"/>
    <w:rsid w:val="00AF5EAC"/>
    <w:rsid w:val="00B25C7C"/>
    <w:rsid w:val="00B55034"/>
    <w:rsid w:val="00BA478E"/>
    <w:rsid w:val="00BB2CF0"/>
    <w:rsid w:val="00C267E3"/>
    <w:rsid w:val="00C657E0"/>
    <w:rsid w:val="00C87D47"/>
    <w:rsid w:val="00CB784A"/>
    <w:rsid w:val="00CC2908"/>
    <w:rsid w:val="00CD18A3"/>
    <w:rsid w:val="00D05E42"/>
    <w:rsid w:val="00D1491E"/>
    <w:rsid w:val="00D23B19"/>
    <w:rsid w:val="00D30F9B"/>
    <w:rsid w:val="00D35DFF"/>
    <w:rsid w:val="00D825EF"/>
    <w:rsid w:val="00DB2FEB"/>
    <w:rsid w:val="00DC24C6"/>
    <w:rsid w:val="00E27595"/>
    <w:rsid w:val="00E631A2"/>
    <w:rsid w:val="00EA64A4"/>
    <w:rsid w:val="00F4341F"/>
    <w:rsid w:val="00FD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24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C2491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267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6">
    <w:name w:val="c26"/>
    <w:basedOn w:val="a0"/>
    <w:rsid w:val="00390127"/>
  </w:style>
  <w:style w:type="character" w:customStyle="1" w:styleId="c1">
    <w:name w:val="c1"/>
    <w:basedOn w:val="a0"/>
    <w:rsid w:val="00390127"/>
  </w:style>
  <w:style w:type="paragraph" w:styleId="a6">
    <w:name w:val="Balloon Text"/>
    <w:basedOn w:val="a"/>
    <w:link w:val="a7"/>
    <w:uiPriority w:val="99"/>
    <w:semiHidden/>
    <w:unhideWhenUsed/>
    <w:rsid w:val="0036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37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2019-09-20T03:36:00Z</dcterms:created>
  <dcterms:modified xsi:type="dcterms:W3CDTF">2024-09-18T05:29:00Z</dcterms:modified>
</cp:coreProperties>
</file>