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block-60599935"/>
    <w:p w:rsidR="008F0A71" w:rsidRPr="009E5FF2" w:rsidRDefault="00344B9D" w:rsidP="009E5FF2">
      <w:pPr>
        <w:spacing w:after="0"/>
        <w:ind w:left="120"/>
        <w:jc w:val="center"/>
        <w:rPr>
          <w:lang w:val="ru-RU"/>
        </w:rPr>
        <w:sectPr w:rsidR="008F0A71" w:rsidRPr="009E5FF2">
          <w:pgSz w:w="11906" w:h="16383"/>
          <w:pgMar w:top="1134" w:right="850" w:bottom="1134" w:left="1701" w:header="720" w:footer="720" w:gutter="0"/>
          <w:cols w:space="720"/>
        </w:sectPr>
      </w:pPr>
      <w:r w:rsidRPr="00344B9D">
        <w:rPr>
          <w:lang w:val="ru-RU"/>
        </w:rPr>
        <w:object w:dxaOrig="9181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4" o:title=""/>
          </v:shape>
          <o:OLEObject Type="Embed" ProgID="Acrobat.Document.DC" ShapeID="_x0000_i1025" DrawAspect="Content" ObjectID="_1818333222" r:id="rId5"/>
        </w:object>
      </w:r>
    </w:p>
    <w:p w:rsidR="008F0A71" w:rsidRPr="009E5FF2" w:rsidRDefault="00FB4708">
      <w:pPr>
        <w:spacing w:after="0" w:line="264" w:lineRule="auto"/>
        <w:ind w:left="120"/>
        <w:jc w:val="both"/>
        <w:rPr>
          <w:lang w:val="ru-RU"/>
        </w:rPr>
      </w:pPr>
      <w:bookmarkStart w:id="1" w:name="block-60599936"/>
      <w:bookmarkEnd w:id="0"/>
      <w:r w:rsidRPr="009E5FF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F0A71" w:rsidRPr="009E5FF2" w:rsidRDefault="008F0A71">
      <w:pPr>
        <w:spacing w:after="0" w:line="264" w:lineRule="auto"/>
        <w:ind w:left="120"/>
        <w:jc w:val="both"/>
        <w:rPr>
          <w:lang w:val="ru-RU"/>
        </w:rPr>
      </w:pPr>
    </w:p>
    <w:p w:rsidR="008F0A71" w:rsidRPr="009E5FF2" w:rsidRDefault="008F0A71">
      <w:pPr>
        <w:spacing w:after="0"/>
        <w:ind w:left="120"/>
        <w:rPr>
          <w:lang w:val="ru-RU"/>
        </w:rPr>
      </w:pP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8F0A71" w:rsidRPr="009E5FF2" w:rsidRDefault="008F0A71">
      <w:pPr>
        <w:spacing w:after="0"/>
        <w:ind w:left="120"/>
        <w:jc w:val="both"/>
        <w:rPr>
          <w:lang w:val="ru-RU"/>
        </w:rPr>
      </w:pPr>
    </w:p>
    <w:p w:rsidR="008F0A71" w:rsidRPr="009E5FF2" w:rsidRDefault="00FB4708">
      <w:pPr>
        <w:spacing w:after="0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 w:rsidRPr="009E5FF2">
        <w:rPr>
          <w:rFonts w:ascii="Times New Roman" w:hAnsi="Times New Roman"/>
          <w:color w:val="000000"/>
          <w:sz w:val="28"/>
          <w:lang w:val="ru-RU"/>
        </w:rPr>
        <w:t>самоактуализации</w:t>
      </w:r>
      <w:proofErr w:type="spell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8F0A71" w:rsidRPr="009E5FF2" w:rsidRDefault="008F0A71">
      <w:pPr>
        <w:spacing w:after="0"/>
        <w:ind w:left="120"/>
        <w:jc w:val="both"/>
        <w:rPr>
          <w:lang w:val="ru-RU"/>
        </w:rPr>
      </w:pPr>
    </w:p>
    <w:p w:rsidR="008F0A71" w:rsidRPr="009E5FF2" w:rsidRDefault="00FB4708">
      <w:pPr>
        <w:spacing w:after="0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8F0A71" w:rsidRPr="009E5FF2" w:rsidRDefault="008F0A71">
      <w:pPr>
        <w:spacing w:after="0"/>
        <w:ind w:left="120"/>
        <w:jc w:val="both"/>
        <w:rPr>
          <w:lang w:val="ru-RU"/>
        </w:rPr>
      </w:pPr>
    </w:p>
    <w:p w:rsidR="008F0A71" w:rsidRPr="009E5FF2" w:rsidRDefault="00FB4708">
      <w:pPr>
        <w:spacing w:after="0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9E5FF2">
        <w:rPr>
          <w:rFonts w:ascii="Times New Roman" w:hAnsi="Times New Roman"/>
          <w:color w:val="000000"/>
          <w:sz w:val="28"/>
          <w:lang w:val="ru-RU"/>
        </w:rPr>
        <w:t>потребностей</w:t>
      </w:r>
      <w:proofErr w:type="gram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8F0A71" w:rsidRPr="009E5FF2" w:rsidRDefault="008F0A71">
      <w:pPr>
        <w:spacing w:after="0"/>
        <w:ind w:left="120"/>
        <w:jc w:val="both"/>
        <w:rPr>
          <w:lang w:val="ru-RU"/>
        </w:rPr>
      </w:pPr>
    </w:p>
    <w:p w:rsidR="008F0A71" w:rsidRPr="009E5FF2" w:rsidRDefault="00FB4708">
      <w:pPr>
        <w:spacing w:after="0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</w:t>
      </w:r>
      <w:r w:rsidRPr="009E5F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знаний и умений в организации самостоятельных форм занятий оздоровительной, спортивной и </w:t>
      </w:r>
      <w:proofErr w:type="spellStart"/>
      <w:r w:rsidRPr="009E5FF2">
        <w:rPr>
          <w:rFonts w:ascii="Times New Roman" w:hAnsi="Times New Roman"/>
          <w:color w:val="000000"/>
          <w:sz w:val="28"/>
          <w:lang w:val="ru-RU"/>
        </w:rPr>
        <w:t>прикладно-ориентированной</w:t>
      </w:r>
      <w:proofErr w:type="spell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 физической культурой, возможности познания своих физических способностей и их целенаправленного развития.</w:t>
      </w:r>
    </w:p>
    <w:p w:rsidR="008F0A71" w:rsidRPr="009E5FF2" w:rsidRDefault="008F0A71">
      <w:pPr>
        <w:spacing w:after="0"/>
        <w:ind w:left="120"/>
        <w:jc w:val="both"/>
        <w:rPr>
          <w:lang w:val="ru-RU"/>
        </w:rPr>
      </w:pPr>
    </w:p>
    <w:p w:rsidR="008F0A71" w:rsidRPr="009E5FF2" w:rsidRDefault="00FB4708">
      <w:pPr>
        <w:spacing w:after="0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</w:t>
      </w:r>
      <w:proofErr w:type="gramStart"/>
      <w:r w:rsidRPr="009E5FF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8F0A71" w:rsidRPr="009E5FF2" w:rsidRDefault="008F0A71">
      <w:pPr>
        <w:spacing w:after="0"/>
        <w:ind w:left="120"/>
        <w:jc w:val="both"/>
        <w:rPr>
          <w:lang w:val="ru-RU"/>
        </w:rPr>
      </w:pPr>
    </w:p>
    <w:p w:rsidR="008F0A71" w:rsidRPr="009E5FF2" w:rsidRDefault="00FB4708">
      <w:pPr>
        <w:spacing w:after="0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8F0A71" w:rsidRPr="009E5FF2" w:rsidRDefault="008F0A71">
      <w:pPr>
        <w:spacing w:after="0"/>
        <w:ind w:left="120"/>
        <w:jc w:val="both"/>
        <w:rPr>
          <w:lang w:val="ru-RU"/>
        </w:rPr>
      </w:pPr>
    </w:p>
    <w:p w:rsidR="008F0A71" w:rsidRPr="009E5FF2" w:rsidRDefault="00FB4708">
      <w:pPr>
        <w:spacing w:after="0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9E5FF2">
        <w:rPr>
          <w:rFonts w:ascii="Times New Roman" w:hAnsi="Times New Roman"/>
          <w:color w:val="000000"/>
          <w:sz w:val="28"/>
          <w:lang w:val="ru-RU"/>
        </w:rPr>
        <w:t>операциональным</w:t>
      </w:r>
      <w:proofErr w:type="spell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 (способы самостоятельной деятельности) и </w:t>
      </w:r>
      <w:proofErr w:type="spellStart"/>
      <w:r w:rsidRPr="009E5FF2">
        <w:rPr>
          <w:rFonts w:ascii="Times New Roman" w:hAnsi="Times New Roman"/>
          <w:color w:val="000000"/>
          <w:sz w:val="28"/>
          <w:lang w:val="ru-RU"/>
        </w:rPr>
        <w:t>мотивационно-процессуальным</w:t>
      </w:r>
      <w:proofErr w:type="spell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 (физическое совершенствование).</w:t>
      </w:r>
    </w:p>
    <w:p w:rsidR="008F0A71" w:rsidRPr="009E5FF2" w:rsidRDefault="008F0A71">
      <w:pPr>
        <w:spacing w:after="0"/>
        <w:ind w:left="120"/>
        <w:jc w:val="both"/>
        <w:rPr>
          <w:lang w:val="ru-RU"/>
        </w:rPr>
      </w:pPr>
    </w:p>
    <w:p w:rsidR="008F0A71" w:rsidRPr="009E5FF2" w:rsidRDefault="00FB4708">
      <w:pPr>
        <w:spacing w:after="0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8F0A71" w:rsidRPr="009E5FF2" w:rsidRDefault="008F0A71">
      <w:pPr>
        <w:spacing w:after="0"/>
        <w:ind w:left="120"/>
        <w:jc w:val="both"/>
        <w:rPr>
          <w:lang w:val="ru-RU"/>
        </w:rPr>
      </w:pPr>
    </w:p>
    <w:p w:rsidR="008F0A71" w:rsidRPr="009E5FF2" w:rsidRDefault="00FB4708">
      <w:pPr>
        <w:spacing w:after="0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8F0A71" w:rsidRPr="009E5FF2" w:rsidRDefault="008F0A71">
      <w:pPr>
        <w:spacing w:after="0"/>
        <w:ind w:left="120"/>
        <w:jc w:val="both"/>
        <w:rPr>
          <w:lang w:val="ru-RU"/>
        </w:rPr>
      </w:pPr>
    </w:p>
    <w:p w:rsidR="008F0A71" w:rsidRPr="009E5FF2" w:rsidRDefault="00FB4708">
      <w:pPr>
        <w:spacing w:after="0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8F0A71" w:rsidRPr="009E5FF2" w:rsidRDefault="008F0A71">
      <w:pPr>
        <w:spacing w:after="0"/>
        <w:ind w:left="120"/>
        <w:jc w:val="both"/>
        <w:rPr>
          <w:lang w:val="ru-RU"/>
        </w:rPr>
      </w:pPr>
    </w:p>
    <w:p w:rsidR="008F0A71" w:rsidRPr="009E5FF2" w:rsidRDefault="00FB4708">
      <w:pPr>
        <w:spacing w:after="0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8F0A71" w:rsidRPr="009E5FF2" w:rsidRDefault="008F0A71">
      <w:pPr>
        <w:spacing w:after="0"/>
        <w:ind w:left="120"/>
        <w:jc w:val="both"/>
        <w:rPr>
          <w:lang w:val="ru-RU"/>
        </w:rPr>
      </w:pPr>
    </w:p>
    <w:p w:rsidR="008F0A71" w:rsidRPr="009E5FF2" w:rsidRDefault="00FB4708">
      <w:pPr>
        <w:spacing w:after="0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8F0A71" w:rsidRPr="009E5FF2" w:rsidRDefault="00FB4708">
      <w:pPr>
        <w:spacing w:after="0"/>
        <w:ind w:firstLine="600"/>
        <w:jc w:val="both"/>
        <w:rPr>
          <w:lang w:val="ru-RU"/>
        </w:rPr>
      </w:pPr>
      <w:bookmarkStart w:id="2" w:name="10bad217-7d99-408e-b09f-86f4333d94ae"/>
      <w:proofErr w:type="gramStart"/>
      <w:r w:rsidRPr="009E5FF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на уровне основного общего образования, – 510 часов: в 5 классе – 68 часов (2 часа в неделю), в 6 классе – 68 часов (2 часа в неделю), в 7 классе – 68 часов (2 часа в неделю), в 8 классе – 68 часов (2 часа в неделю), в 9 классе – 68 часов (2 часа в неделю).</w:t>
      </w:r>
      <w:bookmarkEnd w:id="2"/>
      <w:proofErr w:type="gramEnd"/>
    </w:p>
    <w:p w:rsidR="008F0A71" w:rsidRPr="009E5FF2" w:rsidRDefault="008F0A71">
      <w:pPr>
        <w:spacing w:after="0"/>
        <w:ind w:left="120"/>
        <w:jc w:val="both"/>
        <w:rPr>
          <w:lang w:val="ru-RU"/>
        </w:rPr>
      </w:pPr>
    </w:p>
    <w:p w:rsidR="008F0A71" w:rsidRPr="009E5FF2" w:rsidRDefault="008F0A71">
      <w:pPr>
        <w:spacing w:after="0"/>
        <w:ind w:left="120"/>
        <w:jc w:val="both"/>
        <w:rPr>
          <w:lang w:val="ru-RU"/>
        </w:rPr>
      </w:pPr>
    </w:p>
    <w:p w:rsidR="008F0A71" w:rsidRPr="009E5FF2" w:rsidRDefault="008F0A71">
      <w:pPr>
        <w:spacing w:after="0" w:line="264" w:lineRule="auto"/>
        <w:ind w:left="120"/>
        <w:jc w:val="both"/>
        <w:rPr>
          <w:lang w:val="ru-RU"/>
        </w:rPr>
      </w:pPr>
    </w:p>
    <w:p w:rsidR="008F0A71" w:rsidRPr="009E5FF2" w:rsidRDefault="008F0A71">
      <w:pPr>
        <w:rPr>
          <w:lang w:val="ru-RU"/>
        </w:rPr>
        <w:sectPr w:rsidR="008F0A71" w:rsidRPr="009E5FF2">
          <w:pgSz w:w="11906" w:h="16383"/>
          <w:pgMar w:top="1134" w:right="850" w:bottom="1134" w:left="1701" w:header="720" w:footer="720" w:gutter="0"/>
          <w:cols w:space="720"/>
        </w:sectPr>
      </w:pPr>
    </w:p>
    <w:p w:rsidR="008F0A71" w:rsidRDefault="008F0A7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lock-60599932"/>
      <w:bookmarkEnd w:id="1"/>
    </w:p>
    <w:p w:rsidR="009E5FF2" w:rsidRPr="009E5FF2" w:rsidRDefault="009E5FF2">
      <w:pPr>
        <w:spacing w:after="0"/>
        <w:ind w:left="120"/>
        <w:rPr>
          <w:lang w:val="ru-RU"/>
        </w:rPr>
      </w:pPr>
    </w:p>
    <w:p w:rsidR="008F0A71" w:rsidRPr="009E5FF2" w:rsidRDefault="00FB4708">
      <w:pPr>
        <w:spacing w:after="0"/>
        <w:ind w:left="120"/>
        <w:rPr>
          <w:lang w:val="ru-RU"/>
        </w:rPr>
      </w:pPr>
      <w:r w:rsidRPr="009E5FF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 культура.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Восстановительный массаж как средство оптимизации работоспособности, его правила и приёмы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Оказание первой помощи на самостоятельных занятиях физическими упражнениями и во время активного отдыха.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Занятия физической культурой и режим питания. Упражнения для снижения избыточной массы тела. Оздоровительные, коррекционные и профилактические мероприятия в режиме двигательной активности </w:t>
      </w:r>
      <w:proofErr w:type="gramStart"/>
      <w:r w:rsidRPr="009E5FF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E5FF2">
        <w:rPr>
          <w:rFonts w:ascii="Times New Roman" w:hAnsi="Times New Roman"/>
          <w:color w:val="000000"/>
          <w:sz w:val="28"/>
          <w:lang w:val="ru-RU"/>
        </w:rPr>
        <w:t>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с включением длинного кувырка с разбега и кувырка назад в упор, стоя ноги врозь (юноши). Гимнастическая комбинация на высокой перекладине, с включением элементов размахивания и соскока вперёд прогнувшись (юноши). Гимнастическая комбинация на параллельных брусьях, с включением двух кувырков вперёд с опорой на руки (юноши). Гимнастическая комбинация на гимнастическом бревне, с включением </w:t>
      </w:r>
      <w:proofErr w:type="spellStart"/>
      <w:r w:rsidRPr="009E5FF2">
        <w:rPr>
          <w:rFonts w:ascii="Times New Roman" w:hAnsi="Times New Roman"/>
          <w:color w:val="000000"/>
          <w:sz w:val="28"/>
          <w:lang w:val="ru-RU"/>
        </w:rPr>
        <w:t>полушпагата</w:t>
      </w:r>
      <w:proofErr w:type="spell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, стойки на колене с опорой на руки и отведением ноги назад (девушки). </w:t>
      </w:r>
      <w:proofErr w:type="spellStart"/>
      <w:r w:rsidRPr="009E5FF2">
        <w:rPr>
          <w:rFonts w:ascii="Times New Roman" w:hAnsi="Times New Roman"/>
          <w:color w:val="000000"/>
          <w:sz w:val="28"/>
          <w:lang w:val="ru-RU"/>
        </w:rPr>
        <w:t>Черлидинг</w:t>
      </w:r>
      <w:proofErr w:type="spell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: композиция упражнений с построением пирамид, элементами </w:t>
      </w:r>
      <w:proofErr w:type="spellStart"/>
      <w:proofErr w:type="gramStart"/>
      <w:r w:rsidRPr="009E5FF2">
        <w:rPr>
          <w:rFonts w:ascii="Times New Roman" w:hAnsi="Times New Roman"/>
          <w:color w:val="000000"/>
          <w:sz w:val="28"/>
          <w:lang w:val="ru-RU"/>
        </w:rPr>
        <w:t>степ-аэробики</w:t>
      </w:r>
      <w:proofErr w:type="spellEnd"/>
      <w:proofErr w:type="gram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, акробатики и ритмической гимнастики (девушки).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Техническая подготовка в беговых и прыжковых упражнениях: бег на короткие и длинные дистанции, прыжки в длину способами «прогнувшись» и «согнув ноги», прыжки в высоту способом «перешагивание». Техническая подготовка в метании спортивного снаряда с разбега на дальность.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Техническая подготовка в передвижении лыжными ходами по учебной дистанции: попеременный </w:t>
      </w:r>
      <w:proofErr w:type="spellStart"/>
      <w:r w:rsidRPr="009E5FF2">
        <w:rPr>
          <w:rFonts w:ascii="Times New Roman" w:hAnsi="Times New Roman"/>
          <w:color w:val="000000"/>
          <w:sz w:val="28"/>
          <w:lang w:val="ru-RU"/>
        </w:rPr>
        <w:t>двухшажный</w:t>
      </w:r>
      <w:proofErr w:type="spell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 ход, одновременный </w:t>
      </w:r>
      <w:proofErr w:type="spellStart"/>
      <w:r w:rsidRPr="009E5FF2">
        <w:rPr>
          <w:rFonts w:ascii="Times New Roman" w:hAnsi="Times New Roman"/>
          <w:color w:val="000000"/>
          <w:sz w:val="28"/>
          <w:lang w:val="ru-RU"/>
        </w:rPr>
        <w:t>одношажный</w:t>
      </w:r>
      <w:proofErr w:type="spell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 ход, способы перехода с одного лыжного хода на другой.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Модуль «Плавание».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Брасс: подводящие упражнения и плавание в полной координации. Повороты при плавании брассом.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Баскетбол. Техническая подготовка в игровых действиях: ведение, передачи, приёмы и броски мяча на месте, в прыжке, после ведения.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Волейбол. Техническая подготовка в игровых действиях: подачи мяча в разные зоны площадки соперника, приёмы и передачи на месте и в движении, удары и блокировка.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Футбол. Техническая подготовка в игровых действиях: ведение, приёмы и передачи, остановки и удары по мячу с места и в движении.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b/>
          <w:i/>
          <w:color w:val="000000"/>
          <w:sz w:val="28"/>
          <w:lang w:val="ru-RU"/>
        </w:rPr>
        <w:t>Программа вариативного модуля «Базовая физическая подготовка».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i/>
          <w:color w:val="000000"/>
          <w:sz w:val="28"/>
          <w:lang w:val="ru-RU"/>
        </w:rPr>
        <w:t>Развитие силовых способностей.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Комплексы </w:t>
      </w:r>
      <w:proofErr w:type="spellStart"/>
      <w:r w:rsidRPr="009E5FF2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 и локально воздействующих упражнений, отягощённых весом собственного тела и с использованием дополнительных средств (гантелей, эспандера, набивных мячей, штанги и другого инвентаря). Комплексы упражнений на тренажёрных устройствах. Упражнения на гимнастических снарядах (брусьях, перекладинах, гимнастической стенке и других снарядах). Броски набивного мяча двумя и одной рукой из положений стоя и сидя (вверх, вперёд, назад, в стороны, снизу и сбоку, от груди, из-за головы). Прыжковые упражнения с дополнительным отягощением (</w:t>
      </w:r>
      <w:proofErr w:type="spellStart"/>
      <w:r w:rsidRPr="009E5FF2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 и спрыгивание, прыжки через скакалку, </w:t>
      </w:r>
      <w:proofErr w:type="spellStart"/>
      <w:r w:rsidRPr="009E5FF2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, прыжки через препятствия и другие упражнения). Бег с дополнительным отягощением (в горку и с горки, на короткие дистанции, эстафеты). Передвижения в висе и упоре на руках. Лазанье (по канату, по гимнастической стенке с дополнительным отягощением). Переноска непредельных тяжестей (мальчики – сверстников способом на спине). </w:t>
      </w:r>
      <w:r w:rsidRPr="009E5F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Подвижные игры с силовой направленностью (импровизированный баскетбол с набивным мячом и другие игры).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i/>
          <w:color w:val="000000"/>
          <w:sz w:val="28"/>
          <w:lang w:val="ru-RU"/>
        </w:rPr>
        <w:t>Развитие скоростных способностей.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Бег на месте в максимальном темпе (в упоре о гимнастическую стенку и без упора). Челночный бег. Бег по разметкам с максимальным темпом. Повторный бег с максимальной скоростью и максимальной частотой шагов (10–15 м). Бег с ускорениями из разных исходных положений. Бег с максимальной скоростью и собиранием малых предметов, лежащих на полу и на разной высоте. Стартовые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стены (правой и левой рукой). Передача теннисного мяча в парах правой (левой) рукой и попеременно. Ведение теннисного мяча ногами с ускорениями по </w:t>
      </w:r>
      <w:proofErr w:type="gramStart"/>
      <w:r w:rsidRPr="009E5FF2">
        <w:rPr>
          <w:rFonts w:ascii="Times New Roman" w:hAnsi="Times New Roman"/>
          <w:color w:val="000000"/>
          <w:sz w:val="28"/>
          <w:lang w:val="ru-RU"/>
        </w:rPr>
        <w:t>прямой</w:t>
      </w:r>
      <w:proofErr w:type="gram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, по кругу, вокруг стоек. Прыжки через скакалку на месте и в движении с максимальной частотой прыжков. Преодоление полосы препятствий, включающей в себя: прыжки на разную высоту и длину, по разметкам, бег с максимальной скоростью в разных направлениях и с преодолением опор различной высоты и ширины, повороты, </w:t>
      </w:r>
      <w:proofErr w:type="spellStart"/>
      <w:r w:rsidRPr="009E5FF2">
        <w:rPr>
          <w:rFonts w:ascii="Times New Roman" w:hAnsi="Times New Roman"/>
          <w:color w:val="000000"/>
          <w:sz w:val="28"/>
          <w:lang w:val="ru-RU"/>
        </w:rPr>
        <w:t>обегание</w:t>
      </w:r>
      <w:proofErr w:type="spell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 различных предметов (легкоатлетических стоек, мячей, лежащих на полу или подвешенных на высоте).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движений.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i/>
          <w:color w:val="000000"/>
          <w:sz w:val="28"/>
          <w:lang w:val="ru-RU"/>
        </w:rPr>
        <w:t>Развитие выносливости.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Равномерный бег и передвижение на лыжах в режимах умеренной и большой интенсивности. Повторный бег и передвижение на лыжах в режимах максимальной и </w:t>
      </w:r>
      <w:proofErr w:type="spellStart"/>
      <w:r w:rsidRPr="009E5FF2">
        <w:rPr>
          <w:rFonts w:ascii="Times New Roman" w:hAnsi="Times New Roman"/>
          <w:color w:val="000000"/>
          <w:sz w:val="28"/>
          <w:lang w:val="ru-RU"/>
        </w:rPr>
        <w:t>субмаксимальной</w:t>
      </w:r>
      <w:proofErr w:type="spell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 интенсивности. Кроссовый бег и марш-бросок на лыжах.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i/>
          <w:color w:val="000000"/>
          <w:sz w:val="28"/>
          <w:lang w:val="ru-RU"/>
        </w:rPr>
        <w:t>Развитие координации движений.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Жонглирование большими (волейбольными) и малыми (теннисными) мячами. Жонглирование гимнастической палкой. Жонглирование волейбольным мячом головой. Метание малых и больших мячей в мишень (неподвижную и двигающуюся). Передвижения по возвышенной и наклонной, ограниченной по ширине опоре (без предмета и с предметом на голове). Упражнения в статическом равновесии. Упражнения в воспроизведении пространственной точности движений руками, ногами, туловищем. Упражнение на точность дифференцирования мышечных усилий. Подвижные и спортивные игры.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i/>
          <w:color w:val="000000"/>
          <w:sz w:val="28"/>
          <w:lang w:val="ru-RU"/>
        </w:rPr>
        <w:t>Развитие гибкости.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Комплексы </w:t>
      </w:r>
      <w:proofErr w:type="spellStart"/>
      <w:r w:rsidRPr="009E5FF2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 упражнений (активных и пассивных), выполняемых с большой амплитудой движений. Упражнения на растяжение и расслабление мышц. Специальные упражнения для развития подвижности суставов (</w:t>
      </w:r>
      <w:proofErr w:type="spellStart"/>
      <w:r w:rsidRPr="009E5FF2">
        <w:rPr>
          <w:rFonts w:ascii="Times New Roman" w:hAnsi="Times New Roman"/>
          <w:color w:val="000000"/>
          <w:sz w:val="28"/>
          <w:lang w:val="ru-RU"/>
        </w:rPr>
        <w:t>полушпагат</w:t>
      </w:r>
      <w:proofErr w:type="spell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, шпагат, </w:t>
      </w:r>
      <w:proofErr w:type="spellStart"/>
      <w:r w:rsidRPr="009E5FF2">
        <w:rPr>
          <w:rFonts w:ascii="Times New Roman" w:hAnsi="Times New Roman"/>
          <w:color w:val="000000"/>
          <w:sz w:val="28"/>
          <w:lang w:val="ru-RU"/>
        </w:rPr>
        <w:t>выкруты</w:t>
      </w:r>
      <w:proofErr w:type="spell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 гимнастической палки).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i/>
          <w:color w:val="000000"/>
          <w:sz w:val="28"/>
          <w:lang w:val="ru-RU"/>
        </w:rPr>
        <w:t>Упражнения культурно-этнической направленности.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Сюжетно-образные и обрядовые игры. Технические действия национальных видов спорта.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i/>
          <w:color w:val="000000"/>
          <w:sz w:val="28"/>
          <w:lang w:val="ru-RU"/>
        </w:rPr>
        <w:t>Специальная физическая подготовка.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Развитие гибкости. Наклоны туловища вперёд, назад, в стороны с возрастающей амплитудой движений в положении стоя, сидя, сидя ноги в стороны. Упражнения с гимнастической палкой (укороченной скакалкой) для развития подвижности плечевого сустава (</w:t>
      </w:r>
      <w:proofErr w:type="spellStart"/>
      <w:r w:rsidRPr="009E5FF2">
        <w:rPr>
          <w:rFonts w:ascii="Times New Roman" w:hAnsi="Times New Roman"/>
          <w:color w:val="000000"/>
          <w:sz w:val="28"/>
          <w:lang w:val="ru-RU"/>
        </w:rPr>
        <w:t>выкруты</w:t>
      </w:r>
      <w:proofErr w:type="spell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). Комплексы </w:t>
      </w:r>
      <w:proofErr w:type="spellStart"/>
      <w:r w:rsidRPr="009E5FF2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 упражнений с повышенной амплитудой для плечевых, локтевых, тазобедренных и коленных суставов, для развития подвижности позвоночного столба. Комплексы активных и пассивных упражнений с большой амплитудой движений. Упражнения для развития подвижности суставов (</w:t>
      </w:r>
      <w:proofErr w:type="spellStart"/>
      <w:r w:rsidRPr="009E5FF2">
        <w:rPr>
          <w:rFonts w:ascii="Times New Roman" w:hAnsi="Times New Roman"/>
          <w:color w:val="000000"/>
          <w:sz w:val="28"/>
          <w:lang w:val="ru-RU"/>
        </w:rPr>
        <w:t>полушпагат</w:t>
      </w:r>
      <w:proofErr w:type="spellEnd"/>
      <w:r w:rsidRPr="009E5FF2">
        <w:rPr>
          <w:rFonts w:ascii="Times New Roman" w:hAnsi="Times New Roman"/>
          <w:color w:val="000000"/>
          <w:sz w:val="28"/>
          <w:lang w:val="ru-RU"/>
        </w:rPr>
        <w:t>, шпагат, складка, мост).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Развитие координации движений. Прохождение усложнённой полосы препятствий, включающей быстрые кувырки (вперёд, назад), кувырки по наклонной плоскости, преодоление препятствий прыжком с опорой на руку, </w:t>
      </w:r>
      <w:proofErr w:type="spellStart"/>
      <w:r w:rsidRPr="009E5FF2">
        <w:rPr>
          <w:rFonts w:ascii="Times New Roman" w:hAnsi="Times New Roman"/>
          <w:color w:val="000000"/>
          <w:sz w:val="28"/>
          <w:lang w:val="ru-RU"/>
        </w:rPr>
        <w:t>безопорным</w:t>
      </w:r>
      <w:proofErr w:type="spell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 прыжком, быстрым лазаньем. Броски теннисного мяча правой и левой рукой в подвижную и неподвижную мишень, с места и с разбега. Касание правой и левой ногой мишеней, подвешенных на разной высоте, с места и с разбега. Разнообразные прыжки через гимнастическую скакалку на месте и с продвижением. Прыжки на точность отталкивания и приземления.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Подтягивание в висе и отжимание в упоре. Передвижения в висе и упоре на руках на перекладине (мальчики), подтягивание в висе стоя (лёжа) на низкой перекладине (девочки), отжимания в упоре лёжа с изменяющейся высотой опоры для рук и ног, отжимание в упоре на низких брусьях, поднимание ног в висе на гимнастической стенке до посильной высоты, из </w:t>
      </w:r>
      <w:proofErr w:type="gramStart"/>
      <w:r w:rsidRPr="009E5FF2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 лёжа на гимнастическом козле (ноги зафиксированы) сгибание туловища с различной амплитудой движений (на животе и на спине), комплексы упражнений с гантелями с индивидуально подобранной массой (движения руками, повороты на месте, наклоны, подскоки </w:t>
      </w:r>
      <w:proofErr w:type="gramStart"/>
      <w:r w:rsidRPr="009E5FF2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 взмахом рук), метание набивного мяча из различных исходных положений, комплексы упражнений избирательного воздействия на отдельные мышечные группы (с увеличивающимся темпом движений без потери качества выполнения), </w:t>
      </w:r>
      <w:r w:rsidRPr="009E5FF2">
        <w:rPr>
          <w:rFonts w:ascii="Times New Roman" w:hAnsi="Times New Roman"/>
          <w:color w:val="000000"/>
          <w:sz w:val="28"/>
          <w:lang w:val="ru-RU"/>
        </w:rPr>
        <w:lastRenderedPageBreak/>
        <w:t>элементы атлетической гимнастики (по типу «подкачки»), приседания на одной ноге «пистолетом» с опорой на руку для сохранения равновесия).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Упражнения с непредельными отягощениями, выполняемые в режиме умеренной интенсивности в </w:t>
      </w:r>
      <w:proofErr w:type="spellStart"/>
      <w:r w:rsidRPr="009E5FF2">
        <w:rPr>
          <w:rFonts w:ascii="Times New Roman" w:hAnsi="Times New Roman"/>
          <w:color w:val="000000"/>
          <w:sz w:val="28"/>
          <w:lang w:val="ru-RU"/>
        </w:rPr>
        <w:t>сочетаниис</w:t>
      </w:r>
      <w:proofErr w:type="spell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 напряжением мышц и фиксацией положений тела. Повторное выполнение гимнастических упражнений с уменьшающимся интервалом отдыха (по типу «круговой тренировки»). Комплексы упражнений с отягощением, </w:t>
      </w:r>
      <w:proofErr w:type="spellStart"/>
      <w:r w:rsidRPr="009E5FF2">
        <w:rPr>
          <w:rFonts w:ascii="Times New Roman" w:hAnsi="Times New Roman"/>
          <w:color w:val="000000"/>
          <w:sz w:val="28"/>
          <w:lang w:val="ru-RU"/>
        </w:rPr>
        <w:t>выполняемыев</w:t>
      </w:r>
      <w:proofErr w:type="spell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 режиме </w:t>
      </w:r>
      <w:proofErr w:type="gramStart"/>
      <w:r w:rsidRPr="009E5FF2">
        <w:rPr>
          <w:rFonts w:ascii="Times New Roman" w:hAnsi="Times New Roman"/>
          <w:color w:val="000000"/>
          <w:sz w:val="28"/>
          <w:lang w:val="ru-RU"/>
        </w:rPr>
        <w:t>непрерывного</w:t>
      </w:r>
      <w:proofErr w:type="gram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 и интервального методов.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Бег с максимальной скоростью в режиме повторно-интервального метода. Бег по пересеченной местности (кроссовый бег). Гладкий бег с равномерной скоростью в разных зонах интенсивности. Повторный бег с препятствиями в максимальном темпе. Равномерный повторный бег с финальным ускорением (на разные дистанции). Равномерный бег с дополнительным отягощением в режиме «до отказа».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Специальные прыжковые упражнения с дополнительным отягощением. Прыжки вверх с доставанием подвешенных предметов. Прыжки в </w:t>
      </w:r>
      <w:proofErr w:type="spellStart"/>
      <w:r w:rsidRPr="009E5FF2">
        <w:rPr>
          <w:rFonts w:ascii="Times New Roman" w:hAnsi="Times New Roman"/>
          <w:color w:val="000000"/>
          <w:sz w:val="28"/>
          <w:lang w:val="ru-RU"/>
        </w:rPr>
        <w:t>полуприседе</w:t>
      </w:r>
      <w:proofErr w:type="spell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 (на месте, с продвижением в разные стороны). Запрыгивание с последующим спрыгиванием. Прыжки в глубину по методу ударной тренировки. Прыжки в высоту с продвижением и изменением направлений, поворотами вправо и влево, на правой, левой ноге и поочерёдно. Бег с препятствиями. Бег в горку, с дополнительным отягощением и без него. Комплексы упражнений с набивными мячами. Упражнения с локальным отягощением на мышечные группы. Комплексы силовых упражнений по методу круговой тренировки.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Бег на месте с максимальной скоростью и темпом с опорой на руки и без опоры. Максимальный бег в горку и с горки. Повторный бег на короткие дистанции с максимальной скоростью (</w:t>
      </w:r>
      <w:proofErr w:type="gramStart"/>
      <w:r w:rsidRPr="009E5FF2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 прямой, на повороте и со старта). Бег с максимальной скоростью «с ходу». Прыжки через скакалку в максимальном темпе. Ускорение, переходящее в </w:t>
      </w:r>
      <w:proofErr w:type="spellStart"/>
      <w:r w:rsidRPr="009E5FF2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, и </w:t>
      </w:r>
      <w:proofErr w:type="spellStart"/>
      <w:r w:rsidRPr="009E5FF2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9E5FF2">
        <w:rPr>
          <w:rFonts w:ascii="Times New Roman" w:hAnsi="Times New Roman"/>
          <w:color w:val="000000"/>
          <w:sz w:val="28"/>
          <w:lang w:val="ru-RU"/>
        </w:rPr>
        <w:t>переходящие</w:t>
      </w:r>
      <w:proofErr w:type="gram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 в бег с ускорением. Подвижные и спортивные игры, эстафеты.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Специализированные комплексы упражнений на развитие координации (разрабатываются на основе учебного материала модулей «Гимнастика» и «Спортивные игры»).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Передвижения на лыжах с равномерной скоростью в режимах умеренной, большой и </w:t>
      </w:r>
      <w:proofErr w:type="spellStart"/>
      <w:r w:rsidRPr="009E5FF2">
        <w:rPr>
          <w:rFonts w:ascii="Times New Roman" w:hAnsi="Times New Roman"/>
          <w:color w:val="000000"/>
          <w:sz w:val="28"/>
          <w:lang w:val="ru-RU"/>
        </w:rPr>
        <w:t>субмаксимальной</w:t>
      </w:r>
      <w:proofErr w:type="spell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E5FF2">
        <w:rPr>
          <w:rFonts w:ascii="Times New Roman" w:hAnsi="Times New Roman"/>
          <w:color w:val="000000"/>
          <w:sz w:val="28"/>
          <w:lang w:val="ru-RU"/>
        </w:rPr>
        <w:t>интенсивности</w:t>
      </w:r>
      <w:proofErr w:type="gramStart"/>
      <w:r w:rsidRPr="009E5FF2">
        <w:rPr>
          <w:rFonts w:ascii="Times New Roman" w:hAnsi="Times New Roman"/>
          <w:color w:val="000000"/>
          <w:sz w:val="28"/>
          <w:lang w:val="ru-RU"/>
        </w:rPr>
        <w:t>,с</w:t>
      </w:r>
      <w:proofErr w:type="spellEnd"/>
      <w:proofErr w:type="gram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 соревновательной скоростью.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силовых способностей. Передвижение на </w:t>
      </w:r>
      <w:proofErr w:type="spellStart"/>
      <w:r w:rsidRPr="009E5FF2">
        <w:rPr>
          <w:rFonts w:ascii="Times New Roman" w:hAnsi="Times New Roman"/>
          <w:color w:val="000000"/>
          <w:sz w:val="28"/>
          <w:lang w:val="ru-RU"/>
        </w:rPr>
        <w:t>лыжахпо</w:t>
      </w:r>
      <w:proofErr w:type="spell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 отлогому 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Развитие координации. Упражнения в поворотах и спусках на лыжах, проезд через «ворота» и преодоление небольших трамплинов.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Баскетбол.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1) Развитие скоростных способностей. Ходьба и бег в различных направлениях с максимальной скоростью с внезапными остановками и выполнением различных заданий (например, прыжки вверх, назад, вправо, влево, приседания). Ускорения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левой (правой) рукой. Челночный бег (чередование прохождения заданных отрезков дистанции лицом и спиной вперёд). Бег с максимальной скоростью с предварительным выполнением </w:t>
      </w:r>
      <w:proofErr w:type="spellStart"/>
      <w:r w:rsidRPr="009E5FF2">
        <w:rPr>
          <w:rFonts w:ascii="Times New Roman" w:hAnsi="Times New Roman"/>
          <w:color w:val="000000"/>
          <w:sz w:val="28"/>
          <w:lang w:val="ru-RU"/>
        </w:rPr>
        <w:t>многоскоков</w:t>
      </w:r>
      <w:proofErr w:type="spell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. Передвижения с ускорениями и максимальной скоростью приставными шагами левым и правым боком. Ведение баскетбольного мяча с ускорением и максимальной скоростью. Прыжки вверх на обеих ногах и одной ноге с места и с разбега. Прыжки с поворотами на точность приземления. Передача мяча двумя руками от груди в максимальном темпе при встречном беге в колоннах. Кувырки вперёд, назад, боком с последующим рывком на 3–5 м. Подвижные и спортивные игры, эстафеты.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2) Развитие силовых способностей. Комплексы упражнений с дополнительным отягощением на основные мышечные группы. Ходьба и прыжки в глубоком приседе. Прыжки на одной ноге и обеих ногах с продвижением вперед, по кругу, «змейкой», на месте с поворотом на 180° и 360°. Прыжки через скакалку в максимальном темпе на месте и с передвижением (с дополнительным отягощением и без него). </w:t>
      </w:r>
      <w:proofErr w:type="spellStart"/>
      <w:r w:rsidRPr="009E5FF2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 и спрыгивание с последующим ускорением. </w:t>
      </w:r>
      <w:proofErr w:type="spellStart"/>
      <w:r w:rsidRPr="009E5FF2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 с последующим ускорением и ускорения с последующим выполнением </w:t>
      </w:r>
      <w:proofErr w:type="spellStart"/>
      <w:r w:rsidRPr="009E5FF2">
        <w:rPr>
          <w:rFonts w:ascii="Times New Roman" w:hAnsi="Times New Roman"/>
          <w:color w:val="000000"/>
          <w:sz w:val="28"/>
          <w:lang w:val="ru-RU"/>
        </w:rPr>
        <w:t>многоскоков</w:t>
      </w:r>
      <w:proofErr w:type="spell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. Броски набивного мяча из различных исходных положений, с различной траекторией полёта одной рукой и обеими руками, стоя, сидя, в </w:t>
      </w:r>
      <w:proofErr w:type="spellStart"/>
      <w:r w:rsidRPr="009E5FF2">
        <w:rPr>
          <w:rFonts w:ascii="Times New Roman" w:hAnsi="Times New Roman"/>
          <w:color w:val="000000"/>
          <w:sz w:val="28"/>
          <w:lang w:val="ru-RU"/>
        </w:rPr>
        <w:t>полуприседе</w:t>
      </w:r>
      <w:proofErr w:type="spellEnd"/>
      <w:r w:rsidRPr="009E5FF2">
        <w:rPr>
          <w:rFonts w:ascii="Times New Roman" w:hAnsi="Times New Roman"/>
          <w:color w:val="000000"/>
          <w:sz w:val="28"/>
          <w:lang w:val="ru-RU"/>
        </w:rPr>
        <w:t>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3) Развитие выносливости. Повторный бег с максимальной скоростью с уменьшающимся интервалом отдыха. Гладкий бег по методу непрерывно-интервального упражнения. Гладкий бег в режиме большой и умеренной интенсивности. Игра в баскетбол с увеличивающимся объёмом времени игры.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4) Развитие координации движений. Броски баскетбольного мяча по неподвижной и подвижной мишени. Акробатические упражнения (двойные и тройные кувырки вперёд и назад). Бег с «тенью» (повторение движений партнёра). Бег по гимнастической скамейке, по гимнастическому бревну разной высоты. Прыжки по разметкам с изменяющейся амплитудой движений. Броски малого </w:t>
      </w:r>
      <w:proofErr w:type="spellStart"/>
      <w:r w:rsidRPr="009E5FF2">
        <w:rPr>
          <w:rFonts w:ascii="Times New Roman" w:hAnsi="Times New Roman"/>
          <w:color w:val="000000"/>
          <w:sz w:val="28"/>
          <w:lang w:val="ru-RU"/>
        </w:rPr>
        <w:t>мячав</w:t>
      </w:r>
      <w:proofErr w:type="spell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 стену одной (обеими) руками с последующей его ловлей (обеими руками и одной рукой) после отскока от стены (от пола). Ведение мяча с изменяющейся по команде скоростью и направлением передвижения.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Футбол.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Развитие скоростных способностей. Старты из различных положений с последующим ускорением. Бег с максимальной скоростью по прямой, с остановками (по свистку, хлопку, заданному сигналу), с ускорениями, «рывками», изменением направления передвижения. Бег в максимальном темпе. </w:t>
      </w:r>
      <w:proofErr w:type="gramStart"/>
      <w:r w:rsidRPr="009E5FF2">
        <w:rPr>
          <w:rFonts w:ascii="Times New Roman" w:hAnsi="Times New Roman"/>
          <w:color w:val="000000"/>
          <w:sz w:val="28"/>
          <w:lang w:val="ru-RU"/>
        </w:rPr>
        <w:t>Бег и ходьба спиной вперёд с изменением темпа и направления движения (по прямой, по кругу и «змейкой»).</w:t>
      </w:r>
      <w:proofErr w:type="gram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 Бег с максимальной скоростью с поворотами на 180° и 360°. Прыжки через скакалку в максимальном темпе. Прыжки по разметкам на правой (левой)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ускорениями, «дриблинг» мяча с изменением направления движения. Кувырки вперёд, назад, боком с последующим рывком. Подвижные и спортивные игры, эстафеты.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Комплексы упражнений с дополнительным отягощением на основные мышечные группы. </w:t>
      </w:r>
      <w:proofErr w:type="spellStart"/>
      <w:r w:rsidRPr="009E5FF2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 через препятствия. Спрыгивание с возвышенной опоры с последующим ускорением, прыжком в длину и в высоту. Прыжки на обеих ногах с дополнительным отягощением (вперёд, назад, в приседе, с продвижением вперёд).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Развитие выносливости. Равномерный бег на средние и длинные дистанции. Повторные ускорения с уменьшающимся интервалом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Передвижение на лыжах в режиме большой и умеренной интенсивности.</w:t>
      </w:r>
    </w:p>
    <w:p w:rsidR="008F0A71" w:rsidRPr="009E5FF2" w:rsidRDefault="008F0A71">
      <w:pPr>
        <w:rPr>
          <w:lang w:val="ru-RU"/>
        </w:rPr>
        <w:sectPr w:rsidR="008F0A71" w:rsidRPr="009E5FF2">
          <w:pgSz w:w="11906" w:h="16383"/>
          <w:pgMar w:top="1134" w:right="850" w:bottom="1134" w:left="1701" w:header="720" w:footer="720" w:gutter="0"/>
          <w:cols w:space="720"/>
        </w:sectPr>
      </w:pPr>
    </w:p>
    <w:p w:rsidR="008F0A71" w:rsidRPr="009E5FF2" w:rsidRDefault="00FB4708">
      <w:pPr>
        <w:spacing w:after="0" w:line="264" w:lineRule="auto"/>
        <w:ind w:left="120"/>
        <w:jc w:val="both"/>
        <w:rPr>
          <w:lang w:val="ru-RU"/>
        </w:rPr>
      </w:pPr>
      <w:bookmarkStart w:id="4" w:name="_Toc137548640"/>
      <w:bookmarkStart w:id="5" w:name="block-60599938"/>
      <w:bookmarkEnd w:id="3"/>
      <w:bookmarkEnd w:id="4"/>
      <w:r w:rsidRPr="009E5FF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ОСНОВНОГО ОБЩЕГО ОБРАЗОВАНИЯ</w:t>
      </w:r>
    </w:p>
    <w:p w:rsidR="008F0A71" w:rsidRPr="009E5FF2" w:rsidRDefault="008F0A71">
      <w:pPr>
        <w:spacing w:after="0"/>
        <w:ind w:left="120"/>
        <w:rPr>
          <w:lang w:val="ru-RU"/>
        </w:rPr>
      </w:pPr>
      <w:bookmarkStart w:id="6" w:name="_Toc137548641"/>
      <w:bookmarkEnd w:id="6"/>
    </w:p>
    <w:p w:rsidR="008F0A71" w:rsidRPr="009E5FF2" w:rsidRDefault="00FB4708">
      <w:pPr>
        <w:spacing w:after="0" w:line="264" w:lineRule="auto"/>
        <w:ind w:left="120"/>
        <w:jc w:val="both"/>
        <w:rPr>
          <w:lang w:val="ru-RU"/>
        </w:rPr>
      </w:pPr>
      <w:r w:rsidRPr="009E5FF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</w:t>
      </w:r>
      <w:proofErr w:type="gramStart"/>
      <w:r w:rsidRPr="009E5FF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9E5FF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результаты: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</w:t>
      </w:r>
      <w:r w:rsidRPr="009E5F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напряжений, активному восстановлению организма после значительных умственных и физических нагрузок;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8F0A71" w:rsidRPr="009E5FF2" w:rsidRDefault="008F0A71">
      <w:pPr>
        <w:spacing w:after="0"/>
        <w:ind w:left="120"/>
        <w:rPr>
          <w:lang w:val="ru-RU"/>
        </w:rPr>
      </w:pPr>
      <w:bookmarkStart w:id="7" w:name="_Toc137567704"/>
      <w:bookmarkEnd w:id="7"/>
    </w:p>
    <w:p w:rsidR="008F0A71" w:rsidRPr="009E5FF2" w:rsidRDefault="008F0A71">
      <w:pPr>
        <w:spacing w:after="0" w:line="264" w:lineRule="auto"/>
        <w:ind w:left="120"/>
        <w:rPr>
          <w:lang w:val="ru-RU"/>
        </w:rPr>
      </w:pPr>
    </w:p>
    <w:p w:rsidR="008F0A71" w:rsidRPr="009E5FF2" w:rsidRDefault="00FB4708">
      <w:pPr>
        <w:spacing w:after="0" w:line="264" w:lineRule="auto"/>
        <w:ind w:left="120"/>
        <w:rPr>
          <w:lang w:val="ru-RU"/>
        </w:rPr>
      </w:pPr>
      <w:r w:rsidRPr="009E5FF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bookmarkStart w:id="8" w:name="_Toc134720971"/>
      <w:bookmarkEnd w:id="8"/>
      <w:r w:rsidRPr="009E5FF2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E5FF2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9E5FF2">
        <w:rPr>
          <w:rFonts w:ascii="Times New Roman" w:hAnsi="Times New Roman"/>
          <w:color w:val="000000"/>
          <w:sz w:val="28"/>
          <w:lang w:val="ru-RU"/>
        </w:rPr>
        <w:t>: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</w:t>
      </w:r>
      <w:r w:rsidRPr="009E5F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руководствоваться требованиями техники безопасности во время передвижения по маршруту и организации бивуака;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E5FF2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9E5FF2">
        <w:rPr>
          <w:rFonts w:ascii="Times New Roman" w:hAnsi="Times New Roman"/>
          <w:color w:val="000000"/>
          <w:sz w:val="28"/>
          <w:lang w:val="ru-RU"/>
        </w:rPr>
        <w:t>: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9E5FF2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9E5FF2">
        <w:rPr>
          <w:rFonts w:ascii="Times New Roman" w:hAnsi="Times New Roman"/>
          <w:color w:val="000000"/>
          <w:sz w:val="28"/>
          <w:lang w:val="ru-RU"/>
        </w:rPr>
        <w:t>: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8F0A71" w:rsidRPr="009E5FF2" w:rsidRDefault="008F0A71">
      <w:pPr>
        <w:spacing w:after="0"/>
        <w:ind w:left="120"/>
        <w:rPr>
          <w:lang w:val="ru-RU"/>
        </w:rPr>
      </w:pPr>
      <w:bookmarkStart w:id="9" w:name="_Toc137567705"/>
      <w:bookmarkEnd w:id="9"/>
    </w:p>
    <w:p w:rsidR="008F0A71" w:rsidRPr="009E5FF2" w:rsidRDefault="008F0A71">
      <w:pPr>
        <w:spacing w:after="0" w:line="264" w:lineRule="auto"/>
        <w:ind w:left="120"/>
        <w:rPr>
          <w:lang w:val="ru-RU"/>
        </w:rPr>
      </w:pPr>
    </w:p>
    <w:p w:rsidR="008F0A71" w:rsidRPr="009E5FF2" w:rsidRDefault="00FB4708">
      <w:pPr>
        <w:spacing w:after="0" w:line="264" w:lineRule="auto"/>
        <w:ind w:left="120"/>
        <w:rPr>
          <w:lang w:val="ru-RU"/>
        </w:rPr>
      </w:pPr>
      <w:r w:rsidRPr="009E5FF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F0A71" w:rsidRPr="009E5FF2" w:rsidRDefault="008F0A71">
      <w:pPr>
        <w:spacing w:after="0" w:line="264" w:lineRule="auto"/>
        <w:ind w:left="120"/>
        <w:jc w:val="both"/>
        <w:rPr>
          <w:lang w:val="ru-RU"/>
        </w:rPr>
      </w:pPr>
    </w:p>
    <w:p w:rsidR="008F0A71" w:rsidRPr="009E5FF2" w:rsidRDefault="008F0A71">
      <w:pPr>
        <w:spacing w:after="0" w:line="264" w:lineRule="auto"/>
        <w:ind w:left="120"/>
        <w:jc w:val="both"/>
        <w:rPr>
          <w:lang w:val="ru-RU"/>
        </w:rPr>
      </w:pPr>
    </w:p>
    <w:p w:rsidR="008F0A71" w:rsidRPr="009E5FF2" w:rsidRDefault="00FB4708">
      <w:pPr>
        <w:spacing w:after="0" w:line="264" w:lineRule="auto"/>
        <w:ind w:left="12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E5FF2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9E5FF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E5FF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отстаивать принципы здорового образа жизни, раскрывать эффективность его форм в профилактике вредных привычек, обосновывать пагубное влияние вредных привычек на здоровье человека, его социальную и производственную деятельность;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понимать пользу туристских подходов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организации бивуака;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объяснять понятие «профессионально-прикладная физическая культура»;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её целевое предназначение, связь с характером и особенностями профессиональной деятельности, понимать необходимость занятий профессионально-прикладной физической подготовкой обучающихся общеобразовательной организации;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функциональные резервы организма с помощью проб Штанге, </w:t>
      </w:r>
      <w:proofErr w:type="spellStart"/>
      <w:r w:rsidRPr="009E5FF2">
        <w:rPr>
          <w:rFonts w:ascii="Times New Roman" w:hAnsi="Times New Roman"/>
          <w:color w:val="000000"/>
          <w:sz w:val="28"/>
          <w:lang w:val="ru-RU"/>
        </w:rPr>
        <w:t>Генча</w:t>
      </w:r>
      <w:proofErr w:type="spell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, «задержки дыхания», использовать их для планирования индивидуальных занятий спортивной и профессионально-прикладной физической подготовкой;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 травм и ушибов, встречающихся на самостоятельных занятиях физическими упражнениями и во время активного отдыха, применять способы оказания первой помощи;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комплексы упражнений из разученных акробатических упражнений с повышенными требованиями к технике их выполнения (юноши);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гимнастическую комбинацию на высокой перекладине из разученных упражнений, с включением элементов </w:t>
      </w:r>
      <w:proofErr w:type="spellStart"/>
      <w:r w:rsidRPr="009E5FF2">
        <w:rPr>
          <w:rFonts w:ascii="Times New Roman" w:hAnsi="Times New Roman"/>
          <w:color w:val="000000"/>
          <w:sz w:val="28"/>
          <w:lang w:val="ru-RU"/>
        </w:rPr>
        <w:t>размахиванияи</w:t>
      </w:r>
      <w:proofErr w:type="spell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 соскока вперёд способом «прогнувшись» (юноши);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композицию упражнений </w:t>
      </w:r>
      <w:proofErr w:type="spellStart"/>
      <w:r w:rsidRPr="009E5FF2">
        <w:rPr>
          <w:rFonts w:ascii="Times New Roman" w:hAnsi="Times New Roman"/>
          <w:color w:val="000000"/>
          <w:sz w:val="28"/>
          <w:lang w:val="ru-RU"/>
        </w:rPr>
        <w:t>черлидинга</w:t>
      </w:r>
      <w:proofErr w:type="spell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 с построением пирамид, элементами </w:t>
      </w:r>
      <w:proofErr w:type="spellStart"/>
      <w:proofErr w:type="gramStart"/>
      <w:r w:rsidRPr="009E5FF2">
        <w:rPr>
          <w:rFonts w:ascii="Times New Roman" w:hAnsi="Times New Roman"/>
          <w:color w:val="000000"/>
          <w:sz w:val="28"/>
          <w:lang w:val="ru-RU"/>
        </w:rPr>
        <w:t>степ-аэробики</w:t>
      </w:r>
      <w:proofErr w:type="spellEnd"/>
      <w:proofErr w:type="gramEnd"/>
      <w:r w:rsidRPr="009E5FF2">
        <w:rPr>
          <w:rFonts w:ascii="Times New Roman" w:hAnsi="Times New Roman"/>
          <w:color w:val="000000"/>
          <w:sz w:val="28"/>
          <w:lang w:val="ru-RU"/>
        </w:rPr>
        <w:t xml:space="preserve"> и акробатики (девушки);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 ритмической гимнастики с включением элементов художественной гимнастики, упражнений на гибкость и равновесие (девушки);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ГТО;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ГТО;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в бассейне при выполнении плавательных упражнений;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выполнять повороты кувырком, маятником;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брассом в согласовании с дыханием;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защите; </w:t>
      </w:r>
    </w:p>
    <w:p w:rsidR="008F0A71" w:rsidRPr="009E5FF2" w:rsidRDefault="00FB4708">
      <w:pPr>
        <w:spacing w:after="0" w:line="264" w:lineRule="auto"/>
        <w:ind w:firstLine="600"/>
        <w:jc w:val="both"/>
        <w:rPr>
          <w:lang w:val="ru-RU"/>
        </w:rPr>
      </w:pPr>
      <w:r w:rsidRPr="009E5FF2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:rsidR="008F0A71" w:rsidRPr="009E5FF2" w:rsidRDefault="008F0A71">
      <w:pPr>
        <w:spacing w:after="0"/>
        <w:ind w:left="120"/>
        <w:rPr>
          <w:lang w:val="ru-RU"/>
        </w:rPr>
      </w:pPr>
    </w:p>
    <w:p w:rsidR="008F0A71" w:rsidRPr="009E5FF2" w:rsidRDefault="008F0A71">
      <w:pPr>
        <w:rPr>
          <w:lang w:val="ru-RU"/>
        </w:rPr>
        <w:sectPr w:rsidR="008F0A71" w:rsidRPr="009E5FF2">
          <w:pgSz w:w="11906" w:h="16383"/>
          <w:pgMar w:top="1134" w:right="850" w:bottom="1134" w:left="1701" w:header="720" w:footer="720" w:gutter="0"/>
          <w:cols w:space="720"/>
        </w:sectPr>
      </w:pPr>
    </w:p>
    <w:p w:rsidR="008F0A71" w:rsidRDefault="00FB4708">
      <w:pPr>
        <w:spacing w:after="0"/>
        <w:ind w:left="120"/>
      </w:pPr>
      <w:bookmarkStart w:id="10" w:name="block-6059993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8F0A7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0A71" w:rsidRDefault="008F0A7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0A71" w:rsidRDefault="008F0A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0A71" w:rsidRDefault="008F0A71">
            <w:pPr>
              <w:spacing w:after="0"/>
              <w:ind w:left="135"/>
            </w:pPr>
          </w:p>
        </w:tc>
      </w:tr>
      <w:tr w:rsidR="008F0A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0A71" w:rsidRDefault="008F0A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0A71" w:rsidRDefault="008F0A7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0A71" w:rsidRDefault="008F0A7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0A71" w:rsidRDefault="008F0A7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0A71" w:rsidRDefault="008F0A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0A71" w:rsidRDefault="008F0A71"/>
        </w:tc>
      </w:tr>
      <w:tr w:rsidR="008F0A71" w:rsidRPr="00344B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0A71" w:rsidRPr="009E5FF2" w:rsidRDefault="00FB4708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E5F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8F0A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0A71" w:rsidRDefault="008F0A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0A71" w:rsidRDefault="008F0A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0A71" w:rsidRDefault="008F0A71">
            <w:pPr>
              <w:spacing w:after="0"/>
              <w:ind w:left="135"/>
            </w:pPr>
          </w:p>
        </w:tc>
      </w:tr>
      <w:tr w:rsidR="008F0A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0A71" w:rsidRDefault="008F0A71"/>
        </w:tc>
      </w:tr>
      <w:tr w:rsidR="008F0A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8F0A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0A71" w:rsidRDefault="008F0A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0A71" w:rsidRDefault="008F0A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0A71" w:rsidRDefault="008F0A71">
            <w:pPr>
              <w:spacing w:after="0"/>
              <w:ind w:left="135"/>
            </w:pPr>
          </w:p>
        </w:tc>
      </w:tr>
      <w:tr w:rsidR="008F0A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0A71" w:rsidRDefault="008F0A71"/>
        </w:tc>
      </w:tr>
      <w:tr w:rsidR="008F0A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F0A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8F0A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0A71" w:rsidRDefault="008F0A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0A71" w:rsidRDefault="008F0A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0A71" w:rsidRDefault="008F0A71">
            <w:pPr>
              <w:spacing w:after="0"/>
              <w:ind w:left="135"/>
            </w:pPr>
          </w:p>
        </w:tc>
      </w:tr>
      <w:tr w:rsidR="008F0A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0A71" w:rsidRDefault="008F0A71"/>
        </w:tc>
      </w:tr>
      <w:tr w:rsidR="008F0A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8F0A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0A71" w:rsidRDefault="008F0A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0A71" w:rsidRDefault="008F0A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0A71" w:rsidRDefault="008F0A71">
            <w:pPr>
              <w:spacing w:after="0"/>
              <w:ind w:left="135"/>
            </w:pPr>
          </w:p>
        </w:tc>
      </w:tr>
      <w:tr w:rsidR="008F0A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0A71" w:rsidRPr="009E5FF2" w:rsidRDefault="00FB4708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0A71" w:rsidRDefault="008F0A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0A71" w:rsidRDefault="008F0A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0A71" w:rsidRDefault="008F0A71">
            <w:pPr>
              <w:spacing w:after="0"/>
              <w:ind w:left="135"/>
            </w:pPr>
          </w:p>
        </w:tc>
      </w:tr>
      <w:tr w:rsidR="008F0A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0A71" w:rsidRPr="009E5FF2" w:rsidRDefault="00FB4708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0A71" w:rsidRDefault="008F0A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0A71" w:rsidRDefault="008F0A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0A71" w:rsidRDefault="008F0A71">
            <w:pPr>
              <w:spacing w:after="0"/>
              <w:ind w:left="135"/>
            </w:pPr>
          </w:p>
        </w:tc>
      </w:tr>
      <w:tr w:rsidR="008F0A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0A71" w:rsidRDefault="008F0A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0A71" w:rsidRDefault="008F0A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0A71" w:rsidRDefault="008F0A71">
            <w:pPr>
              <w:spacing w:after="0"/>
              <w:ind w:left="135"/>
            </w:pPr>
          </w:p>
        </w:tc>
      </w:tr>
      <w:tr w:rsidR="008F0A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0A71" w:rsidRPr="009E5FF2" w:rsidRDefault="00FB4708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</w:t>
            </w: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0A71" w:rsidRDefault="008F0A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0A71" w:rsidRDefault="008F0A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0A71" w:rsidRDefault="008F0A71">
            <w:pPr>
              <w:spacing w:after="0"/>
              <w:ind w:left="135"/>
            </w:pPr>
          </w:p>
        </w:tc>
      </w:tr>
      <w:tr w:rsidR="008F0A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0A71" w:rsidRPr="009E5FF2" w:rsidRDefault="00FB4708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0A71" w:rsidRDefault="008F0A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0A71" w:rsidRDefault="008F0A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0A71" w:rsidRDefault="008F0A71">
            <w:pPr>
              <w:spacing w:after="0"/>
              <w:ind w:left="135"/>
            </w:pPr>
          </w:p>
        </w:tc>
      </w:tr>
      <w:tr w:rsidR="008F0A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0A71" w:rsidRPr="009E5FF2" w:rsidRDefault="00FB4708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0A71" w:rsidRDefault="008F0A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0A71" w:rsidRDefault="008F0A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0A71" w:rsidRDefault="008F0A71">
            <w:pPr>
              <w:spacing w:after="0"/>
              <w:ind w:left="135"/>
            </w:pPr>
          </w:p>
        </w:tc>
      </w:tr>
      <w:tr w:rsidR="008F0A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0A71" w:rsidRPr="009E5FF2" w:rsidRDefault="00FB4708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0A71" w:rsidRDefault="008F0A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0A71" w:rsidRDefault="008F0A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0A71" w:rsidRDefault="008F0A71">
            <w:pPr>
              <w:spacing w:after="0"/>
              <w:ind w:left="135"/>
            </w:pPr>
          </w:p>
        </w:tc>
      </w:tr>
      <w:tr w:rsidR="008F0A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0A71" w:rsidRDefault="008F0A71"/>
        </w:tc>
      </w:tr>
      <w:tr w:rsidR="008F0A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0A71" w:rsidRPr="009E5FF2" w:rsidRDefault="00FB4708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0A71" w:rsidRDefault="00FB4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0A71" w:rsidRDefault="008F0A71"/>
        </w:tc>
      </w:tr>
    </w:tbl>
    <w:p w:rsidR="008F0A71" w:rsidRDefault="008F0A71">
      <w:pPr>
        <w:sectPr w:rsidR="008F0A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0A71" w:rsidRDefault="008F0A71">
      <w:pPr>
        <w:sectPr w:rsidR="008F0A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0A71" w:rsidRDefault="008F0A71">
      <w:pPr>
        <w:sectPr w:rsidR="008F0A7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60599934"/>
      <w:bookmarkEnd w:id="10"/>
    </w:p>
    <w:p w:rsidR="008F0A71" w:rsidRDefault="00FB47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4679"/>
        <w:gridCol w:w="1270"/>
        <w:gridCol w:w="77"/>
        <w:gridCol w:w="1764"/>
      </w:tblGrid>
      <w:tr w:rsidR="00934F4C" w:rsidTr="00934F4C">
        <w:trPr>
          <w:gridAfter w:val="1"/>
          <w:wAfter w:w="1764" w:type="dxa"/>
          <w:trHeight w:val="144"/>
          <w:tblCellSpacing w:w="20" w:type="nil"/>
        </w:trPr>
        <w:tc>
          <w:tcPr>
            <w:tcW w:w="1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4F4C" w:rsidRDefault="00934F4C">
            <w:pPr>
              <w:spacing w:after="0"/>
              <w:ind w:left="135"/>
            </w:pPr>
          </w:p>
        </w:tc>
        <w:tc>
          <w:tcPr>
            <w:tcW w:w="46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F4C" w:rsidRDefault="00934F4C">
            <w:pPr>
              <w:spacing w:after="0"/>
              <w:ind w:left="135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 w:rsidP="00934F4C">
            <w:pPr>
              <w:spacing w:after="0"/>
              <w:ind w:left="135"/>
            </w:pP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F4C" w:rsidRDefault="00934F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F4C" w:rsidRDefault="00934F4C"/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F4C" w:rsidRDefault="00934F4C">
            <w:pPr>
              <w:spacing w:after="0"/>
              <w:ind w:left="135"/>
            </w:pP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Pr="00934F4C" w:rsidRDefault="00934F4C" w:rsidP="00934F4C">
            <w:pPr>
              <w:spacing w:after="0"/>
              <w:ind w:left="135"/>
              <w:rPr>
                <w:b/>
                <w:lang w:val="ru-RU"/>
              </w:rPr>
            </w:pPr>
            <w:r w:rsidRPr="00934F4C">
              <w:rPr>
                <w:b/>
                <w:lang w:val="ru-RU"/>
              </w:rPr>
              <w:t>Дата изучения</w:t>
            </w: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Туристские походы как форма активного отдыха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Pr="00934F4C" w:rsidRDefault="00934F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Профессионально-прикладная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Pr="00934F4C" w:rsidRDefault="00934F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массаж</w:t>
            </w:r>
            <w:proofErr w:type="spellEnd"/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Pr="00934F4C" w:rsidRDefault="00934F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Pr="00934F4C" w:rsidRDefault="00934F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Pr="00934F4C" w:rsidRDefault="00934F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во время самостоятельных занятий физическими упражнениями и активного отдыха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Pr="00934F4C" w:rsidRDefault="00934F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Мероприятия в режиме двигательной активности </w:t>
            </w:r>
            <w:proofErr w:type="gramStart"/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Pr="00934F4C" w:rsidRDefault="00934F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кувырок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разбега</w:t>
            </w:r>
            <w:proofErr w:type="spellEnd"/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Pr="00934F4C" w:rsidRDefault="00934F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Кувырок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</w:t>
            </w:r>
            <w:proofErr w:type="spellEnd"/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Pr="00934F4C" w:rsidRDefault="00934F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высокой перекладине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Pr="00934F4C" w:rsidRDefault="00934F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подтягивание из виса на высокой перекладине – мальчики; наклон вперед из </w:t>
            </w:r>
            <w:proofErr w:type="gramStart"/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Pr="00934F4C" w:rsidRDefault="00934F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Гимнастическая комбинация на </w:t>
            </w: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параллельных брусьях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Pr="00934F4C" w:rsidRDefault="00934F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подтягивание из виса лежа на низкой перекладине 90см; поднимание туловища из </w:t>
            </w:r>
            <w:proofErr w:type="gramStart"/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Pr="00934F4C" w:rsidRDefault="00934F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Pr="00934F4C" w:rsidRDefault="00934F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черлидинга</w:t>
            </w:r>
            <w:proofErr w:type="spellEnd"/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Pr="00934F4C" w:rsidRDefault="00934F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Бег на короткие и средние дистанции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Pr="00934F4C" w:rsidRDefault="00934F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30 м, 60 м или 100 м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Pr="00934F4C" w:rsidRDefault="00934F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Pr="00934F4C" w:rsidRDefault="00934F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Pr="00934F4C" w:rsidRDefault="00934F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способом «прогнувшись»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Pr="00934F4C" w:rsidRDefault="00934F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Pr="00934F4C" w:rsidRDefault="00934F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высоту</w:t>
            </w:r>
            <w:proofErr w:type="spellEnd"/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Pr="00934F4C" w:rsidRDefault="00934F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Pr="00934F4C" w:rsidRDefault="00934F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</w:t>
            </w: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гранаты весом 500 г – девушки; 700 г - юноши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Pr="00934F4C" w:rsidRDefault="00934F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 или 5км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Pr="00934F4C" w:rsidRDefault="00934F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попеременным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Pr="00934F4C" w:rsidRDefault="00934F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попеременным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Pr="00934F4C" w:rsidRDefault="00934F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Pr="00934F4C" w:rsidRDefault="00934F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Pr="00934F4C" w:rsidRDefault="00934F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Спуск с пологого склона в низкой стойке, торможение «плугом» и «упором»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Pr="00934F4C" w:rsidRDefault="00934F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преодоления препятствий на лыжах </w:t>
            </w:r>
            <w:proofErr w:type="spellStart"/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перелезанием</w:t>
            </w:r>
            <w:proofErr w:type="spellEnd"/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, перешагиванием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Pr="00934F4C" w:rsidRDefault="00934F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перехода с одного лыжного хода на другой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учебной дистанции с переходом с одного лыжного хода на другой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учебной дистанции с переходом с одного лыжного хода на другой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кролем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груди</w:t>
            </w:r>
            <w:proofErr w:type="spellEnd"/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кролем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спине</w:t>
            </w:r>
            <w:proofErr w:type="spellEnd"/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брассом</w:t>
            </w:r>
            <w:proofErr w:type="spellEnd"/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брассом</w:t>
            </w:r>
            <w:proofErr w:type="spellEnd"/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брассом</w:t>
            </w:r>
            <w:proofErr w:type="spellEnd"/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брассом</w:t>
            </w:r>
            <w:proofErr w:type="spellEnd"/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Старт прыжком с последующим </w:t>
            </w:r>
            <w:proofErr w:type="spellStart"/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проплыванием</w:t>
            </w:r>
            <w:proofErr w:type="spellEnd"/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учебной дистанции брасом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плавание 50 м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на месте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на месте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в прыжке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после ведения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после ведения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Подачи мяча в разные зоны площадки соперника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Подачи мяча в разные зоны площадки соперника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мяча на месте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в движении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</w:t>
            </w:r>
            <w:proofErr w:type="spellEnd"/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</w:t>
            </w:r>
            <w:proofErr w:type="spellEnd"/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Блокирование</w:t>
            </w:r>
            <w:proofErr w:type="spellEnd"/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Блокирование</w:t>
            </w:r>
            <w:proofErr w:type="spellEnd"/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с места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в движении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в движении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5-6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 (сдача норм ГТО с соблюдением правил и техники выполнения испытаний (тестов) 5-6 ступени)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9" w:type="dxa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 (сдача норм ГТО с соблюдением правил и техники выполнения испытаний (тестов) 5-6 ступени)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</w:p>
        </w:tc>
      </w:tr>
      <w:tr w:rsidR="00934F4C" w:rsidTr="00934F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4F4C" w:rsidRPr="009E5FF2" w:rsidRDefault="00934F4C">
            <w:pPr>
              <w:spacing w:after="0"/>
              <w:ind w:left="135"/>
              <w:rPr>
                <w:lang w:val="ru-RU"/>
              </w:rPr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 w:rsidRPr="009E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34F4C" w:rsidRDefault="00934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8F0A71" w:rsidRDefault="008F0A71">
      <w:pPr>
        <w:sectPr w:rsidR="008F0A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0A71" w:rsidRDefault="008F0A71">
      <w:pPr>
        <w:sectPr w:rsidR="008F0A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0A71" w:rsidRPr="009E5FF2" w:rsidRDefault="008F0A71">
      <w:pPr>
        <w:rPr>
          <w:lang w:val="ru-RU"/>
        </w:rPr>
        <w:sectPr w:rsidR="008F0A71" w:rsidRPr="009E5FF2">
          <w:pgSz w:w="11906" w:h="16383"/>
          <w:pgMar w:top="1134" w:right="850" w:bottom="1134" w:left="1701" w:header="720" w:footer="720" w:gutter="0"/>
          <w:cols w:space="720"/>
        </w:sectPr>
      </w:pPr>
      <w:bookmarkStart w:id="12" w:name="block-60599937"/>
      <w:bookmarkEnd w:id="11"/>
    </w:p>
    <w:bookmarkEnd w:id="12"/>
    <w:p w:rsidR="00FB4708" w:rsidRPr="009E5FF2" w:rsidRDefault="00FB4708">
      <w:pPr>
        <w:rPr>
          <w:lang w:val="ru-RU"/>
        </w:rPr>
      </w:pPr>
    </w:p>
    <w:sectPr w:rsidR="00FB4708" w:rsidRPr="009E5FF2" w:rsidSect="008F0A7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A71"/>
    <w:rsid w:val="00332D6B"/>
    <w:rsid w:val="00344B9D"/>
    <w:rsid w:val="00625A3B"/>
    <w:rsid w:val="00852463"/>
    <w:rsid w:val="008F0A71"/>
    <w:rsid w:val="00934F4C"/>
    <w:rsid w:val="009E5FF2"/>
    <w:rsid w:val="00B12433"/>
    <w:rsid w:val="00F132EB"/>
    <w:rsid w:val="00FB4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F0A7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F0A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28</Pages>
  <Words>5498</Words>
  <Characters>31343</Characters>
  <Application>Microsoft Office Word</Application>
  <DocSecurity>0</DocSecurity>
  <Lines>261</Lines>
  <Paragraphs>73</Paragraphs>
  <ScaleCrop>false</ScaleCrop>
  <Company>SPecialiST RePack</Company>
  <LinksUpToDate>false</LinksUpToDate>
  <CharactersWithSpaces>36768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7</cp:revision>
  <cp:lastPrinted>2025-09-02T08:31:00Z</cp:lastPrinted>
  <dcterms:created xsi:type="dcterms:W3CDTF">2025-08-29T11:10:00Z</dcterms:created>
  <dcterms:modified xsi:type="dcterms:W3CDTF">2025-09-02T08:47:00Z</dcterms:modified>
</cp:coreProperties>
</file>