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62934228"/>
    <w:p w:rsidR="00422F54" w:rsidRPr="00A97729" w:rsidRDefault="00C45FBE">
      <w:pPr>
        <w:rPr>
          <w:lang w:val="ru-RU"/>
        </w:rPr>
        <w:sectPr w:rsidR="00422F54" w:rsidRPr="00A97729">
          <w:pgSz w:w="11906" w:h="16383"/>
          <w:pgMar w:top="1134" w:right="850" w:bottom="1134" w:left="1701" w:header="720" w:footer="720" w:gutter="0"/>
          <w:cols w:space="720"/>
        </w:sectPr>
      </w:pPr>
      <w:r w:rsidRPr="00C45FBE">
        <w:rPr>
          <w:lang w:val="ru-RU"/>
        </w:rPr>
        <w:object w:dxaOrig="9181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4" o:title=""/>
          </v:shape>
          <o:OLEObject Type="Embed" ProgID="Acrobat.Document.DC" ShapeID="_x0000_i1025" DrawAspect="Content" ObjectID="_1818333293" r:id="rId5"/>
        </w:object>
      </w:r>
    </w:p>
    <w:p w:rsidR="00422F54" w:rsidRPr="00A97729" w:rsidRDefault="001A5BBC">
      <w:pPr>
        <w:spacing w:after="0" w:line="264" w:lineRule="auto"/>
        <w:ind w:left="120"/>
        <w:jc w:val="both"/>
        <w:rPr>
          <w:lang w:val="ru-RU"/>
        </w:rPr>
      </w:pPr>
      <w:bookmarkStart w:id="1" w:name="block-62934231"/>
      <w:bookmarkEnd w:id="0"/>
      <w:r w:rsidRPr="00A97729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В программе по физической культуре нашли свое отражение объективно сложившиеся реалии современного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социокультурного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прикладно-ориентированной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направленности.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</w:t>
      </w:r>
      <w:r w:rsid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97729">
        <w:rPr>
          <w:rFonts w:ascii="Times New Roman" w:hAnsi="Times New Roman"/>
          <w:color w:val="333333"/>
          <w:sz w:val="28"/>
          <w:lang w:val="ru-RU"/>
        </w:rPr>
        <w:t>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личностно-деятельностного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обучающихся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.К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ак и любая деятельность, она включает в себя информационный,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операциональный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и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мотивационно-процессуальный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компоненты, которые находят свое отражение в соответствующих дидактических линиях учебного предмета.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подготовки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Прикладно-ориентированная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Содержание модуля «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Прикладно-ориентированная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</w:t>
      </w: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свое содержание для модуля «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Прикладно-ориентированная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</w:t>
      </w:r>
      <w:r w:rsid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97729">
        <w:rPr>
          <w:rFonts w:ascii="Times New Roman" w:hAnsi="Times New Roman"/>
          <w:color w:val="333333"/>
          <w:sz w:val="28"/>
          <w:lang w:val="ru-RU"/>
        </w:rPr>
        <w:t>на этнокультурных, исторических и современных традициях региона и школы.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Содержание программы по физической культуре изложено по годам обучения и раскрывает основные ее содержательные линии, обязательные для изучения</w:t>
      </w:r>
      <w:r w:rsid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97729">
        <w:rPr>
          <w:rFonts w:ascii="Times New Roman" w:hAnsi="Times New Roman"/>
          <w:color w:val="333333"/>
          <w:sz w:val="28"/>
          <w:lang w:val="ru-RU"/>
        </w:rPr>
        <w:t>в каждом классе: «Знания о физической культуре», «Способы самостоятельной деятельности» и «Физическое совершенствование».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и предметные результаты.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обучающимися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достигается посредством современных научно-обоснованных инновационных средств, методов и форм обучения, информационно-коммуникативных технологий и передового педагогического опыта.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r w:rsidRPr="00A97729">
        <w:rPr>
          <w:sz w:val="28"/>
          <w:lang w:val="ru-RU"/>
        </w:rPr>
        <w:br/>
      </w:r>
      <w:r w:rsidRPr="00A97729">
        <w:rPr>
          <w:sz w:val="28"/>
          <w:lang w:val="ru-RU"/>
        </w:rPr>
        <w:br/>
      </w:r>
      <w:r w:rsidRP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физической культуры по варианту </w:t>
      </w:r>
      <w:r>
        <w:rPr>
          <w:rFonts w:ascii="Times New Roman" w:hAnsi="Times New Roman"/>
          <w:color w:val="333333"/>
          <w:sz w:val="28"/>
        </w:rPr>
        <w:t>N</w:t>
      </w:r>
      <w:r w:rsidRPr="00A97729">
        <w:rPr>
          <w:rFonts w:ascii="Times New Roman" w:hAnsi="Times New Roman"/>
          <w:color w:val="333333"/>
          <w:sz w:val="28"/>
          <w:lang w:val="ru-RU"/>
        </w:rPr>
        <w:t xml:space="preserve"> 1 федерального учебного плана, – 303 часа: в 1 классе – 99 часов (3 часа в неделю), во 2 классе – 68 часов (2 часа в неделю), в 3 классе – 68 часов (2 часа в неделю), в 4 классе – 68 часов (2 часа в неделю).</w:t>
      </w:r>
      <w:proofErr w:type="gramEnd"/>
      <w:r w:rsidRPr="00A97729">
        <w:rPr>
          <w:sz w:val="28"/>
          <w:lang w:val="ru-RU"/>
        </w:rPr>
        <w:br/>
      </w:r>
      <w:r w:rsidRPr="00A97729">
        <w:rPr>
          <w:sz w:val="28"/>
          <w:lang w:val="ru-RU"/>
        </w:rPr>
        <w:br/>
      </w:r>
      <w:bookmarkStart w:id="2" w:name="88d89d52-714a-4516-a454-ca49f1b4b657"/>
      <w:r w:rsidRP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рекомендованных для изучения физической культуры по вариантам  2, 3 – 5 федерального учебного плана,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неделю).</w:t>
      </w:r>
      <w:bookmarkEnd w:id="2"/>
      <w:proofErr w:type="gramEnd"/>
    </w:p>
    <w:p w:rsidR="00422F54" w:rsidRPr="00A97729" w:rsidRDefault="00422F54">
      <w:pPr>
        <w:rPr>
          <w:lang w:val="ru-RU"/>
        </w:rPr>
        <w:sectPr w:rsidR="00422F54" w:rsidRPr="00A97729">
          <w:pgSz w:w="11906" w:h="16383"/>
          <w:pgMar w:top="1134" w:right="850" w:bottom="1134" w:left="1701" w:header="720" w:footer="720" w:gutter="0"/>
          <w:cols w:space="720"/>
        </w:sectPr>
      </w:pPr>
    </w:p>
    <w:p w:rsidR="00422F54" w:rsidRPr="00A97729" w:rsidRDefault="001A5BBC">
      <w:pPr>
        <w:spacing w:after="0" w:line="264" w:lineRule="auto"/>
        <w:ind w:left="120"/>
        <w:jc w:val="both"/>
        <w:rPr>
          <w:lang w:val="ru-RU"/>
        </w:rPr>
      </w:pPr>
      <w:bookmarkStart w:id="3" w:name="block-62934229"/>
      <w:bookmarkEnd w:id="1"/>
      <w:r w:rsidRPr="00A9772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22F54" w:rsidRPr="00A97729" w:rsidRDefault="00422F54">
      <w:pPr>
        <w:spacing w:after="0" w:line="264" w:lineRule="auto"/>
        <w:ind w:left="120"/>
        <w:jc w:val="both"/>
        <w:rPr>
          <w:lang w:val="ru-RU"/>
        </w:rPr>
      </w:pP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Закаливание организма обтиранием. Составление комплекса утренней зарядки и физкультминутки для занятий в домашних условиях.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Упражнения разминки перед выполнением гимнастических упражнений. Прыжки со скакалкой на двух ногах и поочередно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Лыжная подготовка.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двухшажным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Правила поведения на занятиях легкой атлетикой. Броски малого мяча в неподвижную мишень разными способами из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стоя, сидя и лежа.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полета.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</w:t>
      </w: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 xml:space="preserve">разных исходных положений, змейкой, по кругу,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обеганием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предметов, с преодолением небольших препятствий.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Подвижные игры.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Подвижные игры с техническими приемами спортивных игр (баскетбол, футбол).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proofErr w:type="spellStart"/>
      <w:r w:rsidRPr="00A97729">
        <w:rPr>
          <w:rFonts w:ascii="Times New Roman" w:hAnsi="Times New Roman"/>
          <w:i/>
          <w:color w:val="333333"/>
          <w:sz w:val="28"/>
          <w:lang w:val="ru-RU"/>
        </w:rPr>
        <w:t>Прикладно-ориентированная</w:t>
      </w:r>
      <w:proofErr w:type="spellEnd"/>
      <w:r w:rsidRPr="00A97729">
        <w:rPr>
          <w:rFonts w:ascii="Times New Roman" w:hAnsi="Times New Roman"/>
          <w:i/>
          <w:color w:val="333333"/>
          <w:sz w:val="28"/>
          <w:lang w:val="ru-RU"/>
        </w:rPr>
        <w:t xml:space="preserve"> физическая культура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>едствами подвижных и спортивных игр.</w:t>
      </w:r>
      <w:bookmarkStart w:id="4" w:name="_Toc103687211"/>
      <w:bookmarkEnd w:id="4"/>
    </w:p>
    <w:p w:rsidR="00422F54" w:rsidRPr="00A97729" w:rsidRDefault="00422F54">
      <w:pPr>
        <w:spacing w:after="0"/>
        <w:ind w:left="120"/>
        <w:jc w:val="both"/>
        <w:rPr>
          <w:lang w:val="ru-RU"/>
        </w:rPr>
      </w:pP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Знания о физической культуре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Способы самостоятельной деятельности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общеразвивающие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Физическое совершенствование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Оздоровительная физическая культура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Спортивно-оздоровительная физическая культура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Гимнастика с основами акробатики.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Строевые упражнения в движении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противоходом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>, перестроении из колонны по одному в колонну по три, стоя на месте и в движении. Упражнения в лазании по канату в три приема. Упражнения на гимнастической скамейке в передвижении стилизованными способами ходьбы: вперед,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Упражнения в передвижении по гимнастической стенке: ходьба приставным шагом правым и левым боком по нижней жерди, лазанье разноименным способом. Прыжки через скакалку с изменяющейся скоростью вращения на двух ногах и поочередно на правой и левой ноге, прыжки через скакалку назад с равномерной скоростью.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Легкая атлетика.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Лыжная подготовка.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Передвижение одновременным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двухшажным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ходом. Упражнения в поворотах на лыжах переступанием стоя на месте и в движении. Торможение плугом.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i/>
          <w:color w:val="333333"/>
          <w:sz w:val="28"/>
          <w:lang w:val="ru-RU"/>
        </w:rPr>
        <w:t>Плавательная подготовка.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Подвижные и спортивные игры.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Подвижные игры на точность движений с приемами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прием и передача мяча снизу двумя руками на месте и в движении. Футбол: ведение футбольного мяча, удар по неподвижному футбольному мячу.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proofErr w:type="spellStart"/>
      <w:r w:rsidRPr="00A97729">
        <w:rPr>
          <w:rFonts w:ascii="Times New Roman" w:hAnsi="Times New Roman"/>
          <w:i/>
          <w:color w:val="333333"/>
          <w:sz w:val="28"/>
          <w:lang w:val="ru-RU"/>
        </w:rPr>
        <w:t>Прикладно-ориентированная</w:t>
      </w:r>
      <w:proofErr w:type="spellEnd"/>
      <w:r w:rsidRPr="00A97729">
        <w:rPr>
          <w:rFonts w:ascii="Times New Roman" w:hAnsi="Times New Roman"/>
          <w:i/>
          <w:color w:val="333333"/>
          <w:sz w:val="28"/>
          <w:lang w:val="ru-RU"/>
        </w:rPr>
        <w:t xml:space="preserve"> физическая культура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Развитие основных физических каче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ств ср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>едствами базовых видов спорта. Подготовка к выполнению нормативных требований комплекса ГТО.</w:t>
      </w:r>
      <w:bookmarkStart w:id="5" w:name="_Toc103687212"/>
      <w:bookmarkEnd w:id="5"/>
    </w:p>
    <w:p w:rsidR="00422F54" w:rsidRPr="00A97729" w:rsidRDefault="00422F54">
      <w:pPr>
        <w:rPr>
          <w:lang w:val="ru-RU"/>
        </w:rPr>
        <w:sectPr w:rsidR="00422F54" w:rsidRPr="00A97729">
          <w:pgSz w:w="11906" w:h="16383"/>
          <w:pgMar w:top="1134" w:right="850" w:bottom="1134" w:left="1701" w:header="720" w:footer="720" w:gutter="0"/>
          <w:cols w:space="720"/>
        </w:sectPr>
      </w:pPr>
    </w:p>
    <w:p w:rsidR="00422F54" w:rsidRPr="00A97729" w:rsidRDefault="001A5BBC">
      <w:pPr>
        <w:spacing w:after="0" w:line="264" w:lineRule="auto"/>
        <w:ind w:left="120"/>
        <w:jc w:val="both"/>
        <w:rPr>
          <w:lang w:val="ru-RU"/>
        </w:rPr>
      </w:pPr>
      <w:bookmarkStart w:id="6" w:name="_Toc137548640"/>
      <w:bookmarkStart w:id="7" w:name="block-62934230"/>
      <w:bookmarkEnd w:id="3"/>
      <w:bookmarkEnd w:id="6"/>
      <w:r w:rsidRPr="00A9772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422F54" w:rsidRPr="00A97729" w:rsidRDefault="00422F54">
      <w:pPr>
        <w:spacing w:after="0"/>
        <w:ind w:left="120"/>
        <w:rPr>
          <w:lang w:val="ru-RU"/>
        </w:rPr>
      </w:pPr>
      <w:bookmarkStart w:id="8" w:name="_Toc137548641"/>
      <w:bookmarkEnd w:id="8"/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социокультурными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у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становление ценностного отношения к истории и развитию физической культуры народов России, осознание ее связи с трудовой деятельностью и укреплением здоровья человека;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стремление к формированию культуры здоровья, соблюдению правил здорового образа жизни;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bookmarkStart w:id="9" w:name="_Toc103687215"/>
      <w:bookmarkEnd w:id="9"/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2 КЛАСС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По окончании 2 класса у обучающегося будут сформированы следующие универсальные учебные действия: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характеризовать понятие «физические качества», называть физические качества и определять их отличительные признаки;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выявлять отличительные признаки упражнений на развитие разных физических качеств, приводить примеры и демонстрировать их выполнение;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объяснять назначение упражнений утренней зарядки, приводить соответствующие примеры ее положительного влияния на организм обучающихся (в пределах изученного);</w:t>
      </w:r>
      <w:proofErr w:type="gramEnd"/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исполнять роль капитана и судьи в подвижных играх,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аргументированно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высказывать суждения о своих действиях и принятых решениях;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соблюдать правила поведения на уроках физической культуры с учетом их учебного содержания, находить в них различия (легкоатлетические, гимнастические и игровые уроки, занятия лыжной и плавательной подготовкой);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учебные задания по освоению новых физических упражнений и развитию физических качеств в соответствии с указаниями и замечаниями учителя;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контролировать соответствие двигательных действий правилам подвижных игр, проявлять эмоциональную сдержанность при возникновении ошибок.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 окончании 3 класса у обучающегося будут сформированы следующие универсальные учебные действия: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Базовые логические и исследовательские действия: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объяснять понятие «дозировка нагрузки», правильно применять способы ее регулирования на занятиях физической культурой;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нагрузок;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организовывать совместные подвижные игры, принимать в них активное участие с соблюдением правил и норм этического поведения;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правильно использовать строевые команды, названия упражнений и способов деятельности во время совместного выполнения учебных заданий;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активно участвовать в обсуждении учебных заданий, анализе выполнения физических упражнений и технических действий из осваиваемых видов спорта;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универсальные учебные действия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Самоорганизация и самоконтроль: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контролировать выполнение физических упражнений, корректировать их на основе сравнения с заданными образцами;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оценивать сложность возникающих игровых задач, предлагать их совместное коллективное решение.</w:t>
      </w:r>
    </w:p>
    <w:p w:rsidR="00422F54" w:rsidRPr="00A97729" w:rsidRDefault="001A5BBC">
      <w:pPr>
        <w:spacing w:after="0"/>
        <w:ind w:left="120"/>
        <w:jc w:val="both"/>
        <w:rPr>
          <w:lang w:val="ru-RU"/>
        </w:rPr>
      </w:pPr>
      <w:r w:rsidRPr="00A97729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К концу обучения во</w:t>
      </w:r>
      <w:r w:rsidRPr="00A97729">
        <w:rPr>
          <w:rFonts w:ascii="Times New Roman" w:hAnsi="Times New Roman"/>
          <w:b/>
          <w:color w:val="333333"/>
          <w:sz w:val="28"/>
          <w:lang w:val="ru-RU"/>
        </w:rPr>
        <w:t xml:space="preserve"> 2 классе</w:t>
      </w:r>
      <w:r w:rsidRP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демонстрировать примеры основных физических качеств и высказывать свое суждение об их связи с укреплением здоровья и физическим развитием;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измерять показатели длины и массы тела, физических качеств с помощью специальных тестовых упражнений, вести наблюдения за их изменениями;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демонстрировать танцевальный хороводный шаг в совместном передвижении;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прыжки по разметкам на разное расстояние и с разной амплитудой, в высоту с прямого разбега;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передвигаться на лыжах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двухшажным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переменным ходом, спускаться с пологого склона и тормозить падением;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организовывать и играть в подвижные игры на развитие основных физических качеств, с использованием технических приемов из спортивных игр;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качеств.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К концу обучения в</w:t>
      </w:r>
      <w:r w:rsidRPr="00A97729">
        <w:rPr>
          <w:rFonts w:ascii="Times New Roman" w:hAnsi="Times New Roman"/>
          <w:b/>
          <w:i/>
          <w:color w:val="333333"/>
          <w:sz w:val="28"/>
          <w:lang w:val="ru-RU"/>
        </w:rPr>
        <w:t xml:space="preserve"> </w:t>
      </w:r>
      <w:r w:rsidRPr="00A97729">
        <w:rPr>
          <w:rFonts w:ascii="Times New Roman" w:hAnsi="Times New Roman"/>
          <w:b/>
          <w:color w:val="333333"/>
          <w:sz w:val="28"/>
          <w:lang w:val="ru-RU"/>
        </w:rPr>
        <w:t>3 классе</w:t>
      </w:r>
      <w:r w:rsidRPr="00A97729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обучающийся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соблюдать правила во время выполнения гимнастических и акробатических упражнений, легкоатлетической, лыжной, игровой и плавательной подготовки;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демонстрировать примеры упражнений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общеразвивающей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>, подготовительной и соревновательной направленности, раскрывать их целевое предназначение на занятиях физической культурой;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lastRenderedPageBreak/>
        <w:t>измерять частоту пульса и определять физическую нагрузку по ее значениям с помощью таблицы стандартных нагрузок;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выполнять движение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противоходом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вперед;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передвигаться по нижней жерди гимнастической стенки приставным шагом в правую и левую сторону, лазать разноименным способом;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демонстрировать прыжки через скакалку на двух ногах и попеременно на правой и левой ноге;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демонстрировать упражнения ритмической гимнастики, движения танцев галоп и полька;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A97729">
        <w:rPr>
          <w:rFonts w:ascii="Times New Roman" w:hAnsi="Times New Roman"/>
          <w:color w:val="333333"/>
          <w:sz w:val="28"/>
          <w:lang w:val="ru-RU"/>
        </w:rPr>
        <w:t>положения</w:t>
      </w:r>
      <w:proofErr w:type="gram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сидя и стоя;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 xml:space="preserve">передвигаться на лыжах одновременным </w:t>
      </w:r>
      <w:proofErr w:type="spellStart"/>
      <w:r w:rsidRPr="00A97729">
        <w:rPr>
          <w:rFonts w:ascii="Times New Roman" w:hAnsi="Times New Roman"/>
          <w:color w:val="333333"/>
          <w:sz w:val="28"/>
          <w:lang w:val="ru-RU"/>
        </w:rPr>
        <w:t>двухшажным</w:t>
      </w:r>
      <w:proofErr w:type="spellEnd"/>
      <w:r w:rsidRPr="00A97729">
        <w:rPr>
          <w:rFonts w:ascii="Times New Roman" w:hAnsi="Times New Roman"/>
          <w:color w:val="333333"/>
          <w:sz w:val="28"/>
          <w:lang w:val="ru-RU"/>
        </w:rPr>
        <w:t xml:space="preserve"> ходом, спускаться с пологого склона в стойке лыжника и тормозить плугом;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технические действия спортивных игр: баскетбол (ведение баскетбольного мяча на месте и движении), волейбол (прием мяча снизу и нижняя передача в парах), футбол (ведение футбольного мяча змейкой);</w:t>
      </w:r>
    </w:p>
    <w:p w:rsidR="00422F54" w:rsidRPr="00A97729" w:rsidRDefault="001A5BBC">
      <w:pPr>
        <w:spacing w:after="0"/>
        <w:ind w:firstLine="600"/>
        <w:jc w:val="both"/>
        <w:rPr>
          <w:lang w:val="ru-RU"/>
        </w:rPr>
      </w:pPr>
      <w:r w:rsidRPr="00A97729">
        <w:rPr>
          <w:rFonts w:ascii="Times New Roman" w:hAnsi="Times New Roman"/>
          <w:color w:val="333333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422F54" w:rsidRPr="00A97729" w:rsidRDefault="00422F54">
      <w:pPr>
        <w:rPr>
          <w:lang w:val="ru-RU"/>
        </w:rPr>
        <w:sectPr w:rsidR="00422F54" w:rsidRPr="00A97729">
          <w:pgSz w:w="11906" w:h="16383"/>
          <w:pgMar w:top="1134" w:right="850" w:bottom="1134" w:left="1701" w:header="720" w:footer="720" w:gutter="0"/>
          <w:cols w:space="720"/>
        </w:sectPr>
      </w:pPr>
    </w:p>
    <w:p w:rsidR="00422F54" w:rsidRDefault="001A5BBC">
      <w:pPr>
        <w:spacing w:after="0"/>
        <w:ind w:left="120"/>
      </w:pPr>
      <w:bookmarkStart w:id="10" w:name="block-6293422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422F5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</w:tr>
      <w:tr w:rsidR="00422F54" w:rsidRPr="00C45F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422F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422F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  <w:tr w:rsidR="00422F54" w:rsidRPr="00C45F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Pr="004A7BD8" w:rsidRDefault="00422F54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  <w:tr w:rsidR="00422F54" w:rsidRPr="00C45F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A977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422F5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</w:tbl>
    <w:p w:rsidR="00422F54" w:rsidRDefault="00422F54">
      <w:pPr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2F54" w:rsidRDefault="001A5BBC" w:rsidP="00A97729">
      <w:pPr>
        <w:spacing w:after="0"/>
        <w:ind w:left="120"/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22F54" w:rsidRDefault="00422F54">
      <w:pPr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2F54" w:rsidRDefault="001A5BBC">
      <w:pPr>
        <w:spacing w:after="0"/>
        <w:ind w:left="120"/>
      </w:pPr>
      <w:bookmarkStart w:id="11" w:name="block-6293422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422F5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22F54" w:rsidRDefault="00422F5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2F54" w:rsidRDefault="00422F54"/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нагрузок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душем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Беговые упражнения с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Pr="004A7BD8" w:rsidRDefault="00422F54">
            <w:pPr>
              <w:spacing w:after="0"/>
              <w:ind w:left="135"/>
              <w:rPr>
                <w:b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Pr="004A7BD8" w:rsidRDefault="00422F54">
            <w:pPr>
              <w:spacing w:after="0"/>
              <w:ind w:left="135"/>
              <w:rPr>
                <w:b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одновременным </w:t>
            </w:r>
            <w:proofErr w:type="spell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Pr="00B80ABA" w:rsidRDefault="00B80AB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бассейне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A7BD8" w:rsidRPr="004A7BD8" w:rsidRDefault="004A7BD8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брассом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дельфином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дельфином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Подвижные игры с элементами спортивных игр: парашютисты,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80ABA" w:rsidRPr="00B80ABA" w:rsidRDefault="00B80ABA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80ABA" w:rsidRPr="00B80ABA" w:rsidRDefault="00B80ABA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80ABA" w:rsidRPr="00B80ABA" w:rsidRDefault="00B80ABA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80ABA" w:rsidRPr="00B80ABA" w:rsidRDefault="00B80ABA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3*10м.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80ABA" w:rsidRPr="00B80ABA" w:rsidRDefault="00B80ABA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80ABA" w:rsidRPr="00B80ABA" w:rsidRDefault="00B80ABA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50м.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80ABA" w:rsidRPr="00B80ABA" w:rsidRDefault="00B80ABA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80ABA" w:rsidRPr="00B80ABA" w:rsidRDefault="00B80ABA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22F54" w:rsidRDefault="00422F5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B80ABA" w:rsidRPr="00B80ABA" w:rsidRDefault="00B80ABA">
            <w:pPr>
              <w:spacing w:after="0"/>
              <w:ind w:left="135"/>
              <w:rPr>
                <w:lang w:val="ru-RU"/>
              </w:rPr>
            </w:pPr>
          </w:p>
        </w:tc>
      </w:tr>
      <w:tr w:rsidR="00422F5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Pr="00A97729" w:rsidRDefault="001A5BBC">
            <w:pPr>
              <w:spacing w:after="0"/>
              <w:ind w:left="135"/>
              <w:rPr>
                <w:lang w:val="ru-RU"/>
              </w:rPr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 w:rsidRPr="00A977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22F54" w:rsidRDefault="001A5B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2F54" w:rsidRDefault="00422F54"/>
        </w:tc>
      </w:tr>
    </w:tbl>
    <w:p w:rsidR="00422F54" w:rsidRDefault="00422F54">
      <w:pPr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2F54" w:rsidRDefault="001A5BBC" w:rsidP="00A97729">
      <w:pPr>
        <w:spacing w:after="0"/>
        <w:ind w:left="120"/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22F54" w:rsidRDefault="00422F54">
      <w:pPr>
        <w:sectPr w:rsidR="00422F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2F54" w:rsidRDefault="001A5BBC">
      <w:pPr>
        <w:spacing w:after="0"/>
        <w:ind w:left="120"/>
      </w:pPr>
      <w:bookmarkStart w:id="12" w:name="block-6293422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22F54" w:rsidRDefault="001A5B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22F54" w:rsidRDefault="00422F54">
      <w:pPr>
        <w:spacing w:after="0" w:line="480" w:lineRule="auto"/>
        <w:ind w:left="120"/>
      </w:pPr>
    </w:p>
    <w:p w:rsidR="00422F54" w:rsidRDefault="00422F54">
      <w:pPr>
        <w:spacing w:after="0" w:line="480" w:lineRule="auto"/>
        <w:ind w:left="120"/>
      </w:pPr>
    </w:p>
    <w:p w:rsidR="00422F54" w:rsidRDefault="00422F54">
      <w:pPr>
        <w:spacing w:after="0"/>
        <w:ind w:left="120"/>
      </w:pPr>
    </w:p>
    <w:p w:rsidR="00422F54" w:rsidRDefault="001A5B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22F54" w:rsidRDefault="00422F54">
      <w:pPr>
        <w:spacing w:after="0" w:line="480" w:lineRule="auto"/>
        <w:ind w:left="120"/>
      </w:pPr>
    </w:p>
    <w:p w:rsidR="00422F54" w:rsidRDefault="00422F54">
      <w:pPr>
        <w:spacing w:after="0"/>
        <w:ind w:left="120"/>
      </w:pPr>
    </w:p>
    <w:p w:rsidR="00422F54" w:rsidRPr="00A97729" w:rsidRDefault="001A5BBC">
      <w:pPr>
        <w:spacing w:after="0" w:line="480" w:lineRule="auto"/>
        <w:ind w:left="120"/>
        <w:rPr>
          <w:lang w:val="ru-RU"/>
        </w:rPr>
      </w:pPr>
      <w:r w:rsidRPr="00A9772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22F54" w:rsidRPr="00A97729" w:rsidRDefault="00422F54">
      <w:pPr>
        <w:spacing w:after="0" w:line="480" w:lineRule="auto"/>
        <w:ind w:left="120"/>
        <w:rPr>
          <w:lang w:val="ru-RU"/>
        </w:rPr>
      </w:pPr>
    </w:p>
    <w:p w:rsidR="00422F54" w:rsidRPr="00A97729" w:rsidRDefault="00422F54">
      <w:pPr>
        <w:rPr>
          <w:lang w:val="ru-RU"/>
        </w:rPr>
        <w:sectPr w:rsidR="00422F54" w:rsidRPr="00A9772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A5BBC" w:rsidRPr="00A97729" w:rsidRDefault="001A5BBC">
      <w:pPr>
        <w:rPr>
          <w:lang w:val="ru-RU"/>
        </w:rPr>
      </w:pPr>
    </w:p>
    <w:sectPr w:rsidR="001A5BBC" w:rsidRPr="00A97729" w:rsidSect="00422F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F54"/>
    <w:rsid w:val="001133D9"/>
    <w:rsid w:val="001A5BBC"/>
    <w:rsid w:val="00422F54"/>
    <w:rsid w:val="004A33BA"/>
    <w:rsid w:val="004A7BD8"/>
    <w:rsid w:val="00A97729"/>
    <w:rsid w:val="00AC6B5B"/>
    <w:rsid w:val="00B80ABA"/>
    <w:rsid w:val="00C45FBE"/>
    <w:rsid w:val="00C9121D"/>
    <w:rsid w:val="00E4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22F5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22F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29</Pages>
  <Words>4549</Words>
  <Characters>25930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7</cp:revision>
  <cp:lastPrinted>2025-09-02T08:23:00Z</cp:lastPrinted>
  <dcterms:created xsi:type="dcterms:W3CDTF">2025-09-01T03:06:00Z</dcterms:created>
  <dcterms:modified xsi:type="dcterms:W3CDTF">2025-09-02T08:48:00Z</dcterms:modified>
</cp:coreProperties>
</file>