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63F5B">
        <w:rPr>
          <w:rFonts w:ascii="Times New Roman" w:eastAsia="Times New Roman" w:hAnsi="Times New Roman" w:cs="Times New Roman"/>
          <w:color w:val="000000"/>
          <w:sz w:val="28"/>
          <w:szCs w:val="28"/>
          <w:lang w:eastAsia="ru-RU"/>
        </w:rPr>
        <w:object w:dxaOrig="9181"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594.2pt" o:ole="">
            <v:imagedata r:id="rId6" o:title=""/>
          </v:shape>
          <o:OLEObject Type="Embed" ProgID="Acrobat.Document.DC" ShapeID="_x0000_i1025" DrawAspect="Content" ObjectID="_1818415744" r:id="rId7"/>
        </w:object>
      </w: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63F5B" w:rsidRDefault="00463F5B"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6D1D19" w:rsidP="007B5F8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Пояснительная записка</w:t>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Разработана программа с учетом требований следующих нормативных документов: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1. Федеральный закон от 29.12.2012 № 273-ФЗ «Об образовании в РФ»;</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2. 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3.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4. Приказ Министерства образования и науки Российской Федерации от 29.12.2014 № 1644 «О внесении изменений в приказ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5. Письмо </w:t>
      </w:r>
      <w:proofErr w:type="spellStart"/>
      <w:r w:rsidRPr="007B5F84">
        <w:rPr>
          <w:rFonts w:ascii="Times New Roman" w:eastAsia="Times New Roman" w:hAnsi="Times New Roman" w:cs="Times New Roman"/>
          <w:color w:val="000000"/>
          <w:sz w:val="28"/>
          <w:szCs w:val="28"/>
          <w:lang w:eastAsia="ru-RU"/>
        </w:rPr>
        <w:t>Минобрнауки</w:t>
      </w:r>
      <w:proofErr w:type="spellEnd"/>
      <w:r w:rsidRPr="007B5F84">
        <w:rPr>
          <w:rFonts w:ascii="Times New Roman" w:eastAsia="Times New Roman" w:hAnsi="Times New Roman" w:cs="Times New Roman"/>
          <w:color w:val="000000"/>
          <w:sz w:val="28"/>
          <w:szCs w:val="28"/>
          <w:lang w:eastAsia="ru-RU"/>
        </w:rPr>
        <w:t xml:space="preserve"> РФ от 19.04.2011г. №03-255 «О введении ФГОС ООО»;</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6. Письмо </w:t>
      </w:r>
      <w:proofErr w:type="spellStart"/>
      <w:r w:rsidRPr="007B5F84">
        <w:rPr>
          <w:rFonts w:ascii="Times New Roman" w:eastAsia="Times New Roman" w:hAnsi="Times New Roman" w:cs="Times New Roman"/>
          <w:color w:val="000000"/>
          <w:sz w:val="28"/>
          <w:szCs w:val="28"/>
          <w:lang w:eastAsia="ru-RU"/>
        </w:rPr>
        <w:t>Минобрнауки</w:t>
      </w:r>
      <w:proofErr w:type="spellEnd"/>
      <w:r w:rsidRPr="007B5F84">
        <w:rPr>
          <w:rFonts w:ascii="Times New Roman" w:eastAsia="Times New Roman" w:hAnsi="Times New Roman" w:cs="Times New Roman"/>
          <w:color w:val="000000"/>
          <w:sz w:val="28"/>
          <w:szCs w:val="28"/>
          <w:lang w:eastAsia="ru-RU"/>
        </w:rPr>
        <w:t xml:space="preserve"> РФ от 12.05.2011г. №03-296 «Об организации внеурочной деятельности при введении ФГОС ООО»;</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7. 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8. Приказ </w:t>
      </w:r>
      <w:proofErr w:type="spellStart"/>
      <w:r w:rsidRPr="007B5F84">
        <w:rPr>
          <w:rFonts w:ascii="Times New Roman" w:eastAsia="Times New Roman" w:hAnsi="Times New Roman" w:cs="Times New Roman"/>
          <w:color w:val="000000"/>
          <w:sz w:val="28"/>
          <w:szCs w:val="28"/>
          <w:lang w:eastAsia="ru-RU"/>
        </w:rPr>
        <w:t>Минобрнауки</w:t>
      </w:r>
      <w:proofErr w:type="spellEnd"/>
      <w:r w:rsidRPr="007B5F84">
        <w:rPr>
          <w:rFonts w:ascii="Times New Roman" w:eastAsia="Times New Roman" w:hAnsi="Times New Roman" w:cs="Times New Roman"/>
          <w:color w:val="000000"/>
          <w:sz w:val="28"/>
          <w:szCs w:val="28"/>
          <w:lang w:eastAsia="ru-RU"/>
        </w:rPr>
        <w:t xml:space="preserve"> РФ от 28.12.2010 N 2106 «Об утверждении федеральных требований к образовательным учреждениям в части охраны здоровья обучающихся, воспитанников»;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9. Основная образовательная программа основного общего образования МБОУ </w:t>
      </w:r>
      <w:r w:rsidR="005839C9">
        <w:rPr>
          <w:rFonts w:ascii="Times New Roman" w:eastAsia="Times New Roman" w:hAnsi="Times New Roman" w:cs="Times New Roman"/>
          <w:color w:val="000000"/>
          <w:sz w:val="28"/>
          <w:szCs w:val="28"/>
          <w:lang w:eastAsia="ru-RU"/>
        </w:rPr>
        <w:t>ЧСОШ №1 на 2025 – 2026</w:t>
      </w:r>
      <w:r w:rsidRPr="007B5F84">
        <w:rPr>
          <w:rFonts w:ascii="Times New Roman" w:eastAsia="Times New Roman" w:hAnsi="Times New Roman" w:cs="Times New Roman"/>
          <w:color w:val="000000"/>
          <w:sz w:val="28"/>
          <w:szCs w:val="28"/>
          <w:lang w:eastAsia="ru-RU"/>
        </w:rPr>
        <w:t xml:space="preserve"> гг.</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10. Устав МБОУ </w:t>
      </w:r>
      <w:r w:rsidR="005839C9">
        <w:rPr>
          <w:rFonts w:ascii="Times New Roman" w:eastAsia="Times New Roman" w:hAnsi="Times New Roman" w:cs="Times New Roman"/>
          <w:color w:val="000000"/>
          <w:sz w:val="28"/>
          <w:szCs w:val="28"/>
          <w:lang w:eastAsia="ru-RU"/>
        </w:rPr>
        <w:t>ЧСОШ №1</w:t>
      </w: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11. Календарного учебного графика и Учебного плана МБОУ </w:t>
      </w:r>
      <w:r w:rsidR="005839C9">
        <w:rPr>
          <w:rFonts w:ascii="Times New Roman" w:eastAsia="Times New Roman" w:hAnsi="Times New Roman" w:cs="Times New Roman"/>
          <w:color w:val="000000"/>
          <w:sz w:val="28"/>
          <w:szCs w:val="28"/>
          <w:lang w:eastAsia="ru-RU"/>
        </w:rPr>
        <w:t>ЧСОШ №1 на 2025 – 2026</w:t>
      </w:r>
      <w:r w:rsidRPr="007B5F84">
        <w:rPr>
          <w:rFonts w:ascii="Times New Roman" w:eastAsia="Times New Roman" w:hAnsi="Times New Roman" w:cs="Times New Roman"/>
          <w:color w:val="000000"/>
          <w:sz w:val="28"/>
          <w:szCs w:val="28"/>
          <w:lang w:eastAsia="ru-RU"/>
        </w:rPr>
        <w:t xml:space="preserve"> учебный год.</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12. Локальных актов МБОУ </w:t>
      </w:r>
      <w:r w:rsidR="005839C9">
        <w:rPr>
          <w:rFonts w:ascii="Times New Roman" w:eastAsia="Times New Roman" w:hAnsi="Times New Roman" w:cs="Times New Roman"/>
          <w:color w:val="000000"/>
          <w:sz w:val="28"/>
          <w:szCs w:val="28"/>
          <w:lang w:eastAsia="ru-RU"/>
        </w:rPr>
        <w:t>ЧСОШ №1</w:t>
      </w:r>
      <w:r w:rsidRPr="007B5F84">
        <w:rPr>
          <w:rFonts w:ascii="Times New Roman" w:eastAsia="Times New Roman" w:hAnsi="Times New Roman" w:cs="Times New Roman"/>
          <w:color w:val="000000"/>
          <w:sz w:val="28"/>
          <w:szCs w:val="28"/>
          <w:lang w:eastAsia="ru-RU"/>
        </w:rPr>
        <w:t>, регламентирующих организацию внеурочной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Согласно действующему учебному плану МБОУ СОШ №8 на 2019-2020 учебный год в рамках реализации ФГОС начального общего образования, рабочая программа для внеурочного курса «Общая физическая подготовка» предусматривает 35 учебных недель, 35 часов в год 1 час в неделю.</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2019-2020 учебном году будет проведено 30 час, количество часов уменьшилось в связи с изменением количества рабочих дней в году. Занятия, выпавшие на праздничные дни 24.02, 09.03,01.05, 04.05, 11.05 будут учтены в результате уплотнения материала по темам: подвижные игры с мячом, волейбол.</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Актуальность </w:t>
      </w:r>
      <w:r w:rsidRPr="007B5F84">
        <w:rPr>
          <w:rFonts w:ascii="Times New Roman" w:eastAsia="Times New Roman" w:hAnsi="Times New Roman" w:cs="Times New Roman"/>
          <w:color w:val="000000"/>
          <w:sz w:val="28"/>
          <w:szCs w:val="28"/>
          <w:lang w:eastAsia="ru-RU"/>
        </w:rPr>
        <w:t>данной программы заключается в том, что приоритетной задачей Российского государства признана всемирная поддержка физической культуры и массового спорта, как важной основой оздоровления нации.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Понятие «здоровье» - это не только отсутствие болезней и физических дефектов, но и состояние полного физического, душевного и социального благополучия человека. Поэтому здоровье школьника представляет собой критерий качества современного образования.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Причинами ухудшения состояния здоровья детей являются: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несоответствие системы обучения детей гигиеническим нормативам;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перегрузка учебных программ;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ухудшение экологической обстановки;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недостаточное или несбалансированное питание;</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стрессовые воздействия;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распространение нездоровых привычек.</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связи с этим необходимо организовать образовательный процесс в школе с учетом психологического комфорта и ценности каждой индивидуальной личности, индивидуальных психофизических особенностей учащихся, предоставить возможность для творческой деятельности и самореализации личности, необходимо включить наряду с педагогической медико-профилактическую деятельность. Если все это будет учтено, то будет сохранено здоровье учащихся, сформированы навыки и позитивное отношение к здоровому образу жизни.</w:t>
      </w:r>
      <w:r w:rsidRPr="007B5F84">
        <w:rPr>
          <w:rFonts w:ascii="Times New Roman" w:eastAsia="Times New Roman" w:hAnsi="Times New Roman" w:cs="Times New Roman"/>
          <w:color w:val="000000"/>
          <w:sz w:val="28"/>
          <w:szCs w:val="28"/>
          <w:lang w:eastAsia="ru-RU"/>
        </w:rPr>
        <w:br/>
        <w:t>  ОФП - это не спорт, но без нее не обойтись ни в одном виде спорта. Поэтому для ребенка, которого каждый здравомыслящий родитель хотел бы приобщить к спорту, ОФП является фундаментом.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ОФП - это система занятий физическими упражнениями, направленная на развитие всех физических качеств - выносливости, силы, ловкости, гибкости, скорости в их гармоничном сочетании.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ОФП - это способ развития или сохранения физических качеств, то есть внутреннего, физиологического, биохимического уровня.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Новизна </w:t>
      </w:r>
      <w:r w:rsidRPr="007B5F84">
        <w:rPr>
          <w:rFonts w:ascii="Times New Roman" w:eastAsia="Times New Roman" w:hAnsi="Times New Roman" w:cs="Times New Roman"/>
          <w:color w:val="000000"/>
          <w:sz w:val="28"/>
          <w:szCs w:val="28"/>
          <w:lang w:eastAsia="ru-RU"/>
        </w:rPr>
        <w:t>программы заключается в том, что составлена она в поддержку основной рабочей программы по физической культуре для учащихся 8 классов общеобразовательных учреждений. Так же новизна данной программы состоит в том,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приемами в игровой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Важным условием выполнения данной программы является сохранение ее образовательной направленности.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Целью</w:t>
      </w:r>
      <w:r w:rsidRPr="007B5F84">
        <w:rPr>
          <w:rFonts w:ascii="Times New Roman" w:eastAsia="Times New Roman" w:hAnsi="Times New Roman" w:cs="Times New Roman"/>
          <w:color w:val="000000"/>
          <w:sz w:val="28"/>
          <w:szCs w:val="28"/>
          <w:lang w:eastAsia="ru-RU"/>
        </w:rPr>
        <w:t> является овладение навыками и умениями использовать средства и методы двигательной деятельности в разнообразных формах. Достижение этой цели обеспечивается решением следующих </w:t>
      </w:r>
      <w:r w:rsidRPr="007B5F84">
        <w:rPr>
          <w:rFonts w:ascii="Times New Roman" w:eastAsia="Times New Roman" w:hAnsi="Times New Roman" w:cs="Times New Roman"/>
          <w:b/>
          <w:bCs/>
          <w:color w:val="000000"/>
          <w:sz w:val="28"/>
          <w:szCs w:val="28"/>
          <w:lang w:eastAsia="ru-RU"/>
        </w:rPr>
        <w:t>задач</w:t>
      </w: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1. Образовательных: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Обучение технических и тактических приёмов спортивных игр, легкой атлетики, гимнастики с элементами акробатики;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Обучение простейшим организационным навыкам, необходимых понятий и теоретических сведений по физической культуре и спорту;</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2. Воспитательных: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Воспитание привычки к занятиям физической культурой и спортом как коллективно, так и самостоятельно.</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3. Оздоровительные:</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Расширение двигательного опыта за счет овладения двигательными действиями;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Укрепление здоровья, физическое развитие и повышение работоспособности учащихся;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Воспитание индивидуальных психических черт и особенностей в общении и коллективном взаимодействии средствами и методами командно – игровой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Создание представлений об индивидуальных физических возможностях, адаптивных свойствах организма и способах их совершенствования в целях укрепления здоровья;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 Обучение основам физиологии и гигиены физического воспитания, профилактики травматизма, коррекции телосложения.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соответствии с социально-экономическими потребностями современного общества, его дальнейшего развития, целью физического вос</w:t>
      </w:r>
      <w:r w:rsidRPr="007B5F84">
        <w:rPr>
          <w:rFonts w:ascii="Times New Roman" w:eastAsia="Times New Roman" w:hAnsi="Times New Roman" w:cs="Times New Roman"/>
          <w:color w:val="000000"/>
          <w:sz w:val="28"/>
          <w:szCs w:val="28"/>
          <w:lang w:eastAsia="ru-RU"/>
        </w:rPr>
        <w:softHyphen/>
        <w:t>питания в общеобразовательном учреждении является содействие всестороннему развитию личности. Установка на всестороннее развитие личности пред</w:t>
      </w:r>
      <w:r w:rsidRPr="007B5F84">
        <w:rPr>
          <w:rFonts w:ascii="Times New Roman" w:eastAsia="Times New Roman" w:hAnsi="Times New Roman" w:cs="Times New Roman"/>
          <w:color w:val="000000"/>
          <w:sz w:val="28"/>
          <w:szCs w:val="28"/>
          <w:lang w:eastAsia="ru-RU"/>
        </w:rPr>
        <w:softHyphen/>
        <w:t>полагает овладение учащимися основами физической культу</w:t>
      </w:r>
      <w:r w:rsidRPr="007B5F84">
        <w:rPr>
          <w:rFonts w:ascii="Times New Roman" w:eastAsia="Times New Roman" w:hAnsi="Times New Roman" w:cs="Times New Roman"/>
          <w:color w:val="000000"/>
          <w:sz w:val="28"/>
          <w:szCs w:val="28"/>
          <w:lang w:eastAsia="ru-RU"/>
        </w:rPr>
        <w:softHyphen/>
        <w:t>ры, слагаемыми которой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w:t>
      </w:r>
      <w:r w:rsidRPr="007B5F84">
        <w:rPr>
          <w:rFonts w:ascii="Times New Roman" w:eastAsia="Times New Roman" w:hAnsi="Times New Roman" w:cs="Times New Roman"/>
          <w:color w:val="000000"/>
          <w:sz w:val="28"/>
          <w:szCs w:val="28"/>
          <w:lang w:eastAsia="ru-RU"/>
        </w:rPr>
        <w:softHyphen/>
        <w:t>турно-оздоровительную и спортивную деятельность.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ФОРМЫ И МЕТОДЫ ОРГАНИЗАЦИИ ЗАНЯТИЙ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Занятия проводятся на основе общих методических принципов. Используются методы наглядности (показ упражнения, демонстрация наглядных пособий), игровой и соревновательный. При изучении общеразвивающих упражнений, комплексов и игр показ должен быть целостным и образцовым, а объяснение – элементарным и простым.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Формы занятий: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групповые и индивидуальные формы занятий –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занятия оздоровительной направленности;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праздники;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соревнования;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эстафеты;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домашние задания.</w:t>
      </w:r>
      <w:r w:rsidRPr="007B5F84">
        <w:rPr>
          <w:rFonts w:ascii="Times New Roman" w:eastAsia="Times New Roman" w:hAnsi="Times New Roman" w:cs="Times New Roman"/>
          <w:color w:val="000000"/>
          <w:sz w:val="28"/>
          <w:szCs w:val="28"/>
          <w:lang w:eastAsia="ru-RU"/>
        </w:rPr>
        <w:br/>
        <w:t> </w:t>
      </w:r>
      <w:r w:rsidRPr="007B5F84">
        <w:rPr>
          <w:rFonts w:ascii="Times New Roman" w:eastAsia="Times New Roman" w:hAnsi="Times New Roman" w:cs="Times New Roman"/>
          <w:b/>
          <w:bCs/>
          <w:color w:val="000000"/>
          <w:sz w:val="28"/>
          <w:szCs w:val="28"/>
          <w:lang w:eastAsia="ru-RU"/>
        </w:rPr>
        <w:t>Методы и приёмы учебно-воспитательного процесса: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информационно-познавательные (беседы, показ);</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творческие (развивающие игры);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методы контроля и самоконтроля (самоанализ, тестирование, беседы).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ТРЕБОВАНИЯ К ЗАНЯТИЮ</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Каждое учебно-тренировочное занятие имеет ясную целевую направленность, конкретные и четкие педагогические задачи, которые определяют содержание занятия, выбор методов, средств обучения и воспитания, способов организации учащихся. На каждом занятии решается, как правило, комплекс взаимосвязанных задач: образовательных, оздоровительных и воспитательных. Оздоровительные и воспитательные </w:t>
      </w:r>
      <w:r w:rsidRPr="007B5F84">
        <w:rPr>
          <w:rFonts w:ascii="Times New Roman" w:eastAsia="Times New Roman" w:hAnsi="Times New Roman" w:cs="Times New Roman"/>
          <w:color w:val="000000"/>
          <w:sz w:val="28"/>
          <w:szCs w:val="28"/>
          <w:lang w:eastAsia="ru-RU"/>
        </w:rPr>
        <w:lastRenderedPageBreak/>
        <w:t>задачи проходят через весь процесс физического воспитания и решаются на каждом занятии.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Каждое тренировочное занятие является звеном системы учебно-тренировочного процесса, увязанных в логическую последовательность, построенных друг за другом и направленных на освоение учебного материала конкретной темы. В свою очередь темы согласованы между собой, определен объем учебного материала с учетом этапа обучения двигательным действиям, положительного и отрицательного переноса, подготовленности учащихся.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Важнейшим требованием учебно-тренировочного занятия является обеспечение дифференцированного и индивидуального подхода к учащимся с учетом их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Основой для планирования учебных занятий является материал по овладению двигательным умениям и навыкам.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Планируя материал прохождения программы, учитываются </w:t>
      </w:r>
      <w:proofErr w:type="spellStart"/>
      <w:proofErr w:type="gramStart"/>
      <w:r w:rsidRPr="007B5F84">
        <w:rPr>
          <w:rFonts w:ascii="Times New Roman" w:eastAsia="Times New Roman" w:hAnsi="Times New Roman" w:cs="Times New Roman"/>
          <w:color w:val="000000"/>
          <w:sz w:val="28"/>
          <w:szCs w:val="28"/>
          <w:lang w:eastAsia="ru-RU"/>
        </w:rPr>
        <w:t>климато-географические</w:t>
      </w:r>
      <w:proofErr w:type="spellEnd"/>
      <w:proofErr w:type="gramEnd"/>
      <w:r w:rsidRPr="007B5F84">
        <w:rPr>
          <w:rFonts w:ascii="Times New Roman" w:eastAsia="Times New Roman" w:hAnsi="Times New Roman" w:cs="Times New Roman"/>
          <w:color w:val="000000"/>
          <w:sz w:val="28"/>
          <w:szCs w:val="28"/>
          <w:lang w:eastAsia="ru-RU"/>
        </w:rPr>
        <w:t xml:space="preserve"> особенности региона, состояние материально-технической базы учреждения. В неотрывной связи с планированием материала по развитию двигательных способностей планируются все компоненты нагрузки: объем работы, интенсивность, продолжительность и характер отдыха, число повторений упражнений. Нагрузка занятий повышается постепенно и волнообразно.</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ПСИХОЛОГИЧЕСКИЕ, ФИЗИОЛОГИЧЕСКИЕ И ФИЗИЧЕСКИЕ ОСОБЕННОСТИ РАЗВИТИЯ ДЕТЕЙ СРЕДНЕГО ШКОЛЬНОГО ВОЗРАСТА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Особенности учебной деятельности детей определяются их возрастным физиологическими, психологическими и физическими особенностями.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данном возрасте происходит половое созревание. Усиливается деятельность желез внутренней секреции, в частности половых желез. Появляются вторичные половые признаки. Организм подростка обнаруживает большую утомляемость, обусловленную кардинальными переменами в нем.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Внимание произвольно, избирательно. Подросток может долго сосредотачиваться на интересном материале.</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Запоминание в понятиях, непосредственно связанное с осмысливанием, анализом и систематизацией информации, выдвигается на первый план.</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Для подросткового возраста характерна критичность мышления. Для учащихся данного возраста свойственна большая требовательность к </w:t>
      </w:r>
      <w:r w:rsidRPr="007B5F84">
        <w:rPr>
          <w:rFonts w:ascii="Times New Roman" w:eastAsia="Times New Roman" w:hAnsi="Times New Roman" w:cs="Times New Roman"/>
          <w:color w:val="000000"/>
          <w:sz w:val="28"/>
          <w:szCs w:val="28"/>
          <w:lang w:eastAsia="ru-RU"/>
        </w:rPr>
        <w:lastRenderedPageBreak/>
        <w:t>сообщаемой информации: «подросток усиленно требует доказательств». Улучшается способность к абстрактному мышлению.</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Проявление эмоций у подростков часто бывает достаточно бурное. Особенно сильно проявляется гнев. Для данного возраста достаточно характерны упрямство, эгоизм, уход в себя, острота переживаний, конфликты с окружающими. Данные проявления позволили педагогам и психологам говорить о кризисе подросткового возраста. Кризисные явления часто связывают с формированием целостной идентичности – процесса самоопределения (Э. Эриксон, Дж. </w:t>
      </w:r>
      <w:proofErr w:type="spellStart"/>
      <w:r w:rsidRPr="007B5F84">
        <w:rPr>
          <w:rFonts w:ascii="Times New Roman" w:eastAsia="Times New Roman" w:hAnsi="Times New Roman" w:cs="Times New Roman"/>
          <w:color w:val="000000"/>
          <w:sz w:val="28"/>
          <w:szCs w:val="28"/>
          <w:lang w:eastAsia="ru-RU"/>
        </w:rPr>
        <w:t>Марсиа</w:t>
      </w:r>
      <w:proofErr w:type="spellEnd"/>
      <w:r w:rsidRPr="007B5F84">
        <w:rPr>
          <w:rFonts w:ascii="Times New Roman" w:eastAsia="Times New Roman" w:hAnsi="Times New Roman" w:cs="Times New Roman"/>
          <w:color w:val="000000"/>
          <w:sz w:val="28"/>
          <w:szCs w:val="28"/>
          <w:lang w:eastAsia="ru-RU"/>
        </w:rPr>
        <w:t>). Формирование идентичности требует от человека переосмысления своих связей с окружающими, своего места среди других людей.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подростковом возрасте происходит интенсивное нравственное и социальное формирование личности. Идет процесс формирования нравственных идеалов и моральных убеждений. Часто они имеют неустойчивый, противоречивый характер.</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Общение подростков с взрослыми существенно отличается от общения младших школьников. Подростки зачастую не рассматривают взрослых как возможных партнеров по свободному общению, они воспринимают взрослых как источник организации и обеспечения их жизни, причем организаторская функция взрослых воспринимается подростками чаще всего лишь как ограничительно – регулирующая. Сокращается количество вопросов, обращенных к учителям. Задаваемые вопросы касаются, в первую очередь, организации и содержания жизнедеятельности подростков в тех случаях, в которых они не могут обойтись без соответствующих сведений и инструкций взрослых. Уменьшается число вопросов этического характера. По сравнению с предыдущим возрастом авторитет педагога как носителя социальных норм и возможного помощника в решении сложных жизненных проблем существенно снижается.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Организация учебной деятельности подростков – важнейшая и сложнейшая задача. Ученик среднего школьного возраста вполне способен понять аргументацию педагога, родителя, согласиться с разумными доводами. Однако в виду особенностей мышления, характерных для данного возраста, подростка уже не удовлетворит процесс сообщения сведений в готовом, законченном виде. Ему захочется проверить их достоверность, убедиться в правильности суждений. Споры с учителями, родителями, приятелями – характерная черта данного возраста. Их важная роль заключается в том, что они позволяют обменяться мнениями по теме, проверить истинность своих воззрений и общепринятых взглядов, проявить себя.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Следует предлагать подросткам сравнивать, находить общие и отличительные черты, выделять главное, устанавливать причинно – следственные связи, делать выводы. Важно также поощрять </w:t>
      </w:r>
      <w:r w:rsidRPr="007B5F84">
        <w:rPr>
          <w:rFonts w:ascii="Times New Roman" w:eastAsia="Times New Roman" w:hAnsi="Times New Roman" w:cs="Times New Roman"/>
          <w:color w:val="000000"/>
          <w:sz w:val="28"/>
          <w:szCs w:val="28"/>
          <w:lang w:eastAsia="ru-RU"/>
        </w:rPr>
        <w:lastRenderedPageBreak/>
        <w:t>самостоятельность мышления, высказывание школьником собственной точки зрения.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Особенности внимания обуславливают особо тщательный подход к отбору содержания материала при организации учебной деятельности. Для подростка большое значение будет иметь информация интересная, увлекательная, которая стимулирует его воображение, заставляет задуматься. Но легкая возбудимость, интерес к необычному, яркому, часто становятся причиной непроизвольного переключения внимания.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Хороший эффект дает периодическая смена видов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Необходимо акцентировать внимание подростков на связь приобретаемых знаний с практической жизнью.</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r w:rsidRPr="007B5F84">
        <w:rPr>
          <w:rFonts w:ascii="Times New Roman" w:eastAsia="Times New Roman" w:hAnsi="Times New Roman" w:cs="Times New Roman"/>
          <w:b/>
          <w:bCs/>
          <w:color w:val="000000"/>
          <w:sz w:val="28"/>
          <w:szCs w:val="28"/>
          <w:lang w:eastAsia="ru-RU"/>
        </w:rPr>
        <w:t>Особенности физического развития детей среднего школьного возраста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 подростковом периоде значительно увеличиваются темпы роста скелета до 7-10 см, массы тела - до 4,5-9 кг в год. Мальчики отстают в темпах прироста массы и длины тела от девочек на 1—2 года. Еще не закончен процесс окостенения. Длина тела увеличивается в основном за счет роста туловища. Мышечные волокна, развиваясь, не успевают за ростом трубчатых костей в длину. Изменяются состояние натяжения мышц и пропорции тела. Мышечная масса после 13—14 лет у мальчиков увеличивается быстрее, чем у девочек. К 14-15 годам структура мышечных волокон приближается к морфологической зрелости.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Сердце интенсивно растет, растущие органы и ткани предъявляют к нему усиленные требования, повышается его иннервация. Рост кровеносных сосудов отстает от темпов роста сердца, поэтому повышается кровяное давление, нарушается ритм сердечной деятельности, быстро наступает утомление. Ток крови затруднен, нередко возникает одышка, появляется ощущение сдавленности в области сердца.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Морфологическая структура грудной клетки ограничивает движение ребер, потому дыхание частое и поверхностное, хотя легкие растут и дыхание совершенствуется. Увеличивается жизненная емкость легких, окончательно формируется тип дыхания: у мальчиков — брюшной, у девочек — грудной.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Половые различия мальчиков и девочек влияют на размеры тела и функциональные возможности организма. У девочек по сравнению с мальчиками формируется относительно длинное туловище, короткие ноги, массивный тазовый пояс. Все это снижает их возможности в беге, прыжках, метаниях по сравнению с мальчиками. Мышцы плечевого пояса развиты слабее, чем у мальчиков, и это влияет на результаты в метании, подтягивании, упорах, лазании, но им лучше даются ритмичные и пластичные движения, упражнения в равновесии и на точность движений.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Функциональное состояние нервной системы находится под усиленным влиянием желез внутренней секреции. Для подростков характерна </w:t>
      </w:r>
      <w:r w:rsidRPr="007B5F84">
        <w:rPr>
          <w:rFonts w:ascii="Times New Roman" w:eastAsia="Times New Roman" w:hAnsi="Times New Roman" w:cs="Times New Roman"/>
          <w:color w:val="000000"/>
          <w:sz w:val="28"/>
          <w:szCs w:val="28"/>
          <w:lang w:eastAsia="ru-RU"/>
        </w:rPr>
        <w:lastRenderedPageBreak/>
        <w:t>повышенная раздражительность, быстрая утомляемость, расстройство сна. Очень чутки подростки к несправедливым решениям, действиям. Внешние реакции по силе и характеру неадекватны вызывающим их раздражителям.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Мальчики часто переоценивают свои двигательные возможности, пытаются разобраться во всем сами, сделать все своими силами. Девочки менее уверенны в своих силах.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Подростки очень чувствительны к оценкам взрослых, остро реагируют на какие-либо ущемления их достоинства, не терпят поучений, особенно длительных.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При организации физического воспитания в этом возрасте нежелательны чрезмерные нагрузки на опорно-двигательный, суставно-связочный и мышечный аппарат. Они могут спровоцировать задержку роста трубчатых костей в длину и ускорить процесс окостенения. Упражнения на гибкость требуют предварительного проведения подготовительных упражнений, разогревающих мышцы и связки, и упражнений на расслабление задействованных мышечных групп. Нельзя выполнять движения слишком резко. Продолжать уделять внимание правильной осанке. Упражнения, оказывающие значительные нагрузки на сердце, чередовать с дыхательными упражнениями. Плохо переносятся продолжительные интенсивные нагрузки, поэтому, например, интенсивный бег рекомендуется чередовать с ходьбой.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Необходимо широко использовать специальные дыхательные упражнения с целью углубления дыхания. Учить дышать глубоко, ритмично, без резкой смены темпа.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Не рекомендуется объединять в одну группу мальчиков и девочек. Одинаковые для мальчиков и девочек упражнения выполняются с разной дозировкой и в разных упрощенных для девочек условиях. Нагрузка дозируется с учетом индивидуальных данных каждого учащегося. Для девочек рекомендуется использовать различные виды аэробики и упражнения, выполняемые под музыку.</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ОРГАНИЗАЦИЯ ВНЕУРОЧНОЙ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Возраст детей, на которых рассчитана программа по ОФП 14-17 лет.</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Режим работы в неделю составляет 1 час, наполняемость учебных групп – 15 человек</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Занятия проходят 1 раза в неделю.</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br/>
        <w:t> </w:t>
      </w:r>
      <w:r w:rsidRPr="007B5F84">
        <w:rPr>
          <w:rFonts w:ascii="Times New Roman" w:eastAsia="Times New Roman" w:hAnsi="Times New Roman" w:cs="Times New Roman"/>
          <w:b/>
          <w:bCs/>
          <w:color w:val="000000"/>
          <w:sz w:val="28"/>
          <w:szCs w:val="28"/>
          <w:lang w:eastAsia="ru-RU"/>
        </w:rPr>
        <w:t>МАТЕРИАЛЬНО-ТЕХНИЧЕСКАЯ БАЗА</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ДЛЯ РЕАЛИЗАЦИИ ПРОГРАММЫ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Место проведения: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Спортивная площадка;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Класс (для теоретических занятий);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Спортивный зал.</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Инвентарь: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Волейбольные мячи;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Баскетбольные мячи;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Кегли или городки;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Скакалки;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Теннисные мячи;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Малые мячи;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Гимнастическая стенка;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Гимнастические скамейки;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Сетка волейбольная;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Щиты с корзинами;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Секундомер;</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Маты;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Ракетки;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Обручи.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Данная програ</w:t>
      </w:r>
      <w:r w:rsidR="007B5F84">
        <w:rPr>
          <w:rFonts w:ascii="Times New Roman" w:eastAsia="Times New Roman" w:hAnsi="Times New Roman" w:cs="Times New Roman"/>
          <w:color w:val="000000"/>
          <w:sz w:val="28"/>
          <w:szCs w:val="28"/>
          <w:lang w:eastAsia="ru-RU"/>
        </w:rPr>
        <w:t>мма реализуется на базе МБОУ ЧСОШ  №1</w:t>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6D1D19">
        <w:rPr>
          <w:rFonts w:ascii="Arial" w:eastAsia="Times New Roman" w:hAnsi="Arial" w:cs="Arial"/>
          <w:color w:val="000000"/>
          <w:sz w:val="21"/>
          <w:szCs w:val="21"/>
          <w:lang w:eastAsia="ru-RU"/>
        </w:rPr>
        <w:t> </w:t>
      </w:r>
      <w:r w:rsidRPr="007B5F84">
        <w:rPr>
          <w:rFonts w:ascii="Times New Roman" w:eastAsia="Times New Roman" w:hAnsi="Times New Roman" w:cs="Times New Roman"/>
          <w:b/>
          <w:bCs/>
          <w:color w:val="000000"/>
          <w:sz w:val="28"/>
          <w:szCs w:val="28"/>
          <w:lang w:eastAsia="ru-RU"/>
        </w:rPr>
        <w:t>ОЖИДАЕМЫЕ РЕЗУЛЬТАТЫ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Личностными результатами</w:t>
      </w:r>
      <w:r w:rsidRPr="007B5F84">
        <w:rPr>
          <w:rFonts w:ascii="Times New Roman" w:eastAsia="Times New Roman" w:hAnsi="Times New Roman" w:cs="Times New Roman"/>
          <w:color w:val="000000"/>
          <w:sz w:val="28"/>
          <w:szCs w:val="28"/>
          <w:lang w:eastAsia="ru-RU"/>
        </w:rPr>
        <w:t> освоения учащимися содержания программы секции являются следующие умения: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проявлять положительные качества личности и управлять своими эмоциями в различных (нестандартных) ситуациях и условиях;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 проявлять дисциплинированность, трудолюбие и упорство в достижении поставленных целей;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оказывать бескорыстную помощь своим сверстникам, находить с ними общий язык и общие интересы.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br/>
      </w:r>
      <w:proofErr w:type="spellStart"/>
      <w:r w:rsidRPr="007B5F84">
        <w:rPr>
          <w:rFonts w:ascii="Times New Roman" w:eastAsia="Times New Roman" w:hAnsi="Times New Roman" w:cs="Times New Roman"/>
          <w:b/>
          <w:bCs/>
          <w:color w:val="000000"/>
          <w:sz w:val="28"/>
          <w:szCs w:val="28"/>
          <w:lang w:eastAsia="ru-RU"/>
        </w:rPr>
        <w:t>Метапредметными</w:t>
      </w:r>
      <w:proofErr w:type="spellEnd"/>
      <w:r w:rsidRPr="007B5F84">
        <w:rPr>
          <w:rFonts w:ascii="Times New Roman" w:eastAsia="Times New Roman" w:hAnsi="Times New Roman" w:cs="Times New Roman"/>
          <w:b/>
          <w:bCs/>
          <w:color w:val="000000"/>
          <w:sz w:val="28"/>
          <w:szCs w:val="28"/>
          <w:lang w:eastAsia="ru-RU"/>
        </w:rPr>
        <w:t xml:space="preserve"> результатами</w:t>
      </w:r>
      <w:r w:rsidRPr="007B5F84">
        <w:rPr>
          <w:rFonts w:ascii="Times New Roman" w:eastAsia="Times New Roman" w:hAnsi="Times New Roman" w:cs="Times New Roman"/>
          <w:color w:val="000000"/>
          <w:sz w:val="28"/>
          <w:szCs w:val="28"/>
          <w:lang w:eastAsia="ru-RU"/>
        </w:rPr>
        <w:t> (познавательные, регулятивные, коммуникативные УУД)</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характеризовать явления (действия и поступки), давать им объективную оценку на основе освоенных знаний и имеющегося опыта;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находить ошибки при выполнении учебных заданий, отбирать способы их исправления;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общаться и взаимодействовать со сверстниками на принципах взаимоуважения и взаимопомощи, дружбы и толерантности;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планировать собственную деятельность, распределять нагрузку и отдых в процессе ее выполнения;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анализировать и объективно оценивать результаты собственного труда, находить возможности и способы их улучшения;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видеть красоту движений, выделять и обосновывать эстетические признаки в движениях и передвижениях человека;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оценивать красоту телосложения и осанки, сравнивать их с эталонными образцами;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управлять эмоциями при общении со сверстниками и взрослыми, сохранять хладнокровие, сдержанность, рассудительность;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br/>
      </w:r>
      <w:r w:rsidRPr="007B5F84">
        <w:rPr>
          <w:rFonts w:ascii="Times New Roman" w:eastAsia="Times New Roman" w:hAnsi="Times New Roman" w:cs="Times New Roman"/>
          <w:b/>
          <w:bCs/>
          <w:color w:val="000000"/>
          <w:sz w:val="28"/>
          <w:szCs w:val="28"/>
          <w:lang w:eastAsia="ru-RU"/>
        </w:rPr>
        <w:t>Предметными результатами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представлять занятия в секции как средство укрепления здоровья, физического развития и физической подготовки человека;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организовывать и проводить со сверстниками подвижные игры и элементы соревнований, осуществлять их объективное судейство;</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 бережно обращаться с инвентарем и оборудованием, соблюдать требования техники безопасности к местам проведения;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взаимодействовать со сверстниками по правилам проведения подвижных игр и соревнований;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подавать строевые команды, вести подсчет при выполнении общеразвивающих упражнений;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выполнять акробатические и гимнастические комбинации на высоком техническом уровне, характеризовать признаки техничного исполнения;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выполнять технические действия из базовых видов спорта, применять их в игровой и соревновательной деятельности;</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СОДЕРЖАНИЕ ПРОГРАММНОГО МАТЕРИАЛА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(Способы двигательной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Гимнастические упражнения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      Гимнастические упражнения являются одной из основных частей содержания занятий физической культурой. В программный материал входят простейшие виды построений и перестроений, большой круг общеразвивающих упражнений без предметов и с разнообразными предметами, упражнения в лазании и </w:t>
      </w:r>
      <w:proofErr w:type="spellStart"/>
      <w:r w:rsidRPr="007B5F84">
        <w:rPr>
          <w:rFonts w:ascii="Times New Roman" w:eastAsia="Times New Roman" w:hAnsi="Times New Roman" w:cs="Times New Roman"/>
          <w:color w:val="000000"/>
          <w:sz w:val="28"/>
          <w:szCs w:val="28"/>
          <w:lang w:eastAsia="ru-RU"/>
        </w:rPr>
        <w:t>перелезании</w:t>
      </w:r>
      <w:proofErr w:type="spellEnd"/>
      <w:r w:rsidRPr="007B5F84">
        <w:rPr>
          <w:rFonts w:ascii="Times New Roman" w:eastAsia="Times New Roman" w:hAnsi="Times New Roman" w:cs="Times New Roman"/>
          <w:color w:val="000000"/>
          <w:sz w:val="28"/>
          <w:szCs w:val="28"/>
          <w:lang w:eastAsia="ru-RU"/>
        </w:rPr>
        <w:t>, в равновесии, несложные акробатические и танцевальные упражнения и упражнения на гимнастических снарядах.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       Большое значение придаётся общеразвивающим упражнениям без предметов. С их помощью можно успешно решать самые разнообразные задачи и, прежде всего, образовательные. Выполняя эти упражнения по заданию педагога, а затем самостоятельно, учащиеся получают представление о разнообразном мире движений, который, особенно на </w:t>
      </w:r>
      <w:r w:rsidRPr="007B5F84">
        <w:rPr>
          <w:rFonts w:ascii="Times New Roman" w:eastAsia="Times New Roman" w:hAnsi="Times New Roman" w:cs="Times New Roman"/>
          <w:color w:val="000000"/>
          <w:sz w:val="28"/>
          <w:szCs w:val="28"/>
          <w:lang w:eastAsia="ru-RU"/>
        </w:rPr>
        <w:lastRenderedPageBreak/>
        <w:t xml:space="preserve">первых порах, является для них новым или необычным. Именно новизна и необычность являются несомненными признаками, по которым их можно отнести к упражнениям, содействующим развитию разнообразных координационных способностей. Количество общеразвивающих, упражнений фактически безгранично. При их выборе для каждого занятия следует идти от более простых, освоенных, к более сложным. В занятие следует включать от 3—4 до 7—8 таких упражнений. Затрачивая на каждом занятии примерно 3—6 минут на общеразвивающие упражнения без предметов, уже через несколько месяцев регулярных занятий можно значительно улучшить у учащихся реальные </w:t>
      </w:r>
      <w:proofErr w:type="spellStart"/>
      <w:r w:rsidRPr="007B5F84">
        <w:rPr>
          <w:rFonts w:ascii="Times New Roman" w:eastAsia="Times New Roman" w:hAnsi="Times New Roman" w:cs="Times New Roman"/>
          <w:color w:val="000000"/>
          <w:sz w:val="28"/>
          <w:szCs w:val="28"/>
          <w:lang w:eastAsia="ru-RU"/>
        </w:rPr>
        <w:t>кинестезические</w:t>
      </w:r>
      <w:proofErr w:type="spellEnd"/>
      <w:r w:rsidRPr="007B5F84">
        <w:rPr>
          <w:rFonts w:ascii="Times New Roman" w:eastAsia="Times New Roman" w:hAnsi="Times New Roman" w:cs="Times New Roman"/>
          <w:color w:val="000000"/>
          <w:sz w:val="28"/>
          <w:szCs w:val="28"/>
          <w:lang w:eastAsia="ru-RU"/>
        </w:rPr>
        <w:t xml:space="preserve"> восприятия и представления о скорости, ритме, темпе, амплитуде и степени мышечных усилий. Педагог должен постоянно уделять внимание правильному (т. е. адекватному и точному), а также своевременному (например, под счет или музыку) выполнению общеразвивающих упражнений. В каждое занятие следует включать новые общеразвивающие упражнения или их варианты, так как многократное повторение одних и тех же упражнений не даст нужного эффекта, будут неинтересно учащимся.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Одним из важнейших средств всестороннего развития координационных способностей являются общеразвивающие упражнения с предметами: малыми и большими мячами, палками, флажками, лентой, обручем. Упражнений и комбинаций с предметами может быть неограниченное количество. Преподаватель должен помнить, что упражнения с предметами должны содержать элементы новизны. Если для этой цели применяются знакомые упражнения, их следует выполнять при изменении отдельных характеристик движения (пространственных, временных, силовых) или всей формы привычно двигательного действия. Среди упражнений с предметами наибольшее внимание следует уделять упражнениям с большими и малыми мячами.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 дальнейшем обучение гимнастическим упражнениям обогащается, расширяется и углубляется. Более сложными становятся упражнения в построениях и перестроениях, общеразвивающие упражнения без предметов и с предметами (набивными мячами, палками, обручами, скакалками, булавами, лентами), акробатические упражнения, опорные прыжки, упражнения в висах и упорах на различных гимнастических снарядах.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После овладения отдельными элементами гимнастические упражнения рекомендуется выполнять в связках, варьируя сочетания, последовательность и число упражнений, включенных в несложные комбинации.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Выполняя задания по построению и перестроению, не рекомендуется много времени тратить на их осуществление, желательно чаще проводить их в игровой форме. Особое значение следует придавать сохранению правильной осанки, точности исходных и конечных положений, движений тела и конечностей.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        Гимнастические упражнения, включенные в программу группы</w:t>
      </w:r>
      <w:proofErr w:type="gramStart"/>
      <w:r w:rsidRPr="007B5F84">
        <w:rPr>
          <w:rFonts w:ascii="Times New Roman" w:eastAsia="Times New Roman" w:hAnsi="Times New Roman" w:cs="Times New Roman"/>
          <w:color w:val="000000"/>
          <w:sz w:val="28"/>
          <w:szCs w:val="28"/>
          <w:lang w:eastAsia="ru-RU"/>
        </w:rPr>
        <w:t xml:space="preserve"> ,</w:t>
      </w:r>
      <w:proofErr w:type="gramEnd"/>
      <w:r w:rsidRPr="007B5F84">
        <w:rPr>
          <w:rFonts w:ascii="Times New Roman" w:eastAsia="Times New Roman" w:hAnsi="Times New Roman" w:cs="Times New Roman"/>
          <w:color w:val="000000"/>
          <w:sz w:val="28"/>
          <w:szCs w:val="28"/>
          <w:lang w:eastAsia="ru-RU"/>
        </w:rPr>
        <w:t xml:space="preserve"> направлены прежде всего на развитие силы, силовой и скоростной выносливости различных групп мышц. В этом плане их отличает большая избирательная направленность. Материал програм</w:t>
      </w:r>
      <w:r w:rsidRPr="007B5F84">
        <w:rPr>
          <w:rFonts w:ascii="Times New Roman" w:eastAsia="Times New Roman" w:hAnsi="Times New Roman" w:cs="Times New Roman"/>
          <w:color w:val="000000"/>
          <w:sz w:val="28"/>
          <w:szCs w:val="28"/>
          <w:lang w:eastAsia="ru-RU"/>
        </w:rPr>
        <w:softHyphen/>
        <w:t>мы включает также большой набор упражнений, влияющих на развитие различных координационных способностей и гибкости.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Большое разнообразие, возможность строго направленного воз</w:t>
      </w:r>
      <w:r w:rsidRPr="007B5F84">
        <w:rPr>
          <w:rFonts w:ascii="Times New Roman" w:eastAsia="Times New Roman" w:hAnsi="Times New Roman" w:cs="Times New Roman"/>
          <w:color w:val="000000"/>
          <w:sz w:val="28"/>
          <w:szCs w:val="28"/>
          <w:lang w:eastAsia="ru-RU"/>
        </w:rPr>
        <w:softHyphen/>
        <w:t>действия делают гимнастические упражнения незаменимым средством и методом развития координационных (ритма, равновесия, дифференцирования пространственных, временных и силовых параметров движений, ориентирования в пространстве, согласования движений) и кондиционных способностей (силы рук, ног, туловища, силовой выносливости, гибкости).</w:t>
      </w:r>
      <w:r w:rsidRPr="007B5F84">
        <w:rPr>
          <w:rFonts w:ascii="Times New Roman" w:eastAsia="Times New Roman" w:hAnsi="Times New Roman" w:cs="Times New Roman"/>
          <w:color w:val="000000"/>
          <w:sz w:val="28"/>
          <w:szCs w:val="28"/>
          <w:lang w:eastAsia="ru-RU"/>
        </w:rPr>
        <w:b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Легкоатлетические упражнения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Бег, прыжки и метания, будучи естественными видами движений, занимают одно из главных мест в физическом воспитании. Применяя эти упражнения, педагог решает две задачи. Во-первых, он содействует освоению основ рациональной техники движении. Во-вторых, обогащает двигательный опыт ребенка, используя для этого всевозможные варианты упражнений и условия их проведения. В результате учащиеся приобретают основы умений бега на короткие и на длинные дистанции, прыжков в длину и в высоту с места и с разбега, метаний в цель и на дальность. Бег, прыжки и метания отличаются большой вариативностью выполнения и применения в различных условиях.</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После усвоения основ легкоатлетических упражнений в беге, прыжках и метаниях начинается систематическое обучение спринтерскому бегу, бегу на средние и длинные дистанции, прыжкам в длину и в высоту с разбега, метаниям.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Данный материал содействует дальнейшему развитию и совершенствованию прежде всего кондиционных (скоростных, скоростно-силовых, гибкости и выносливости) и координационных способностей (к реакциям, дифференцированию временных, пространственных и силовых параметров движений, ориентированию в пространстве, чувству ритма). Основным моментом в обучении легкоатлетическим упражнениям является освоение согласования движений разбега с отталкива</w:t>
      </w:r>
      <w:r w:rsidRPr="007B5F84">
        <w:rPr>
          <w:rFonts w:ascii="Times New Roman" w:eastAsia="Times New Roman" w:hAnsi="Times New Roman" w:cs="Times New Roman"/>
          <w:color w:val="000000"/>
          <w:sz w:val="28"/>
          <w:szCs w:val="28"/>
          <w:lang w:eastAsia="ru-RU"/>
        </w:rPr>
        <w:softHyphen/>
        <w:t xml:space="preserve">нием и разбега с выпуском снаряда. После стабильного выполнения разучиваемых двигательных действий следует разнообразить условия выполнения, дальность разбега в метаниях и прыжках, вес и форму метательных снарядов, способы преодоления естественных и искусственных препятствий и т. д. для обеспечения </w:t>
      </w:r>
      <w:proofErr w:type="spellStart"/>
      <w:r w:rsidRPr="007B5F84">
        <w:rPr>
          <w:rFonts w:ascii="Times New Roman" w:eastAsia="Times New Roman" w:hAnsi="Times New Roman" w:cs="Times New Roman"/>
          <w:color w:val="000000"/>
          <w:sz w:val="28"/>
          <w:szCs w:val="28"/>
          <w:lang w:eastAsia="ru-RU"/>
        </w:rPr>
        <w:t>прикладности</w:t>
      </w:r>
      <w:proofErr w:type="spellEnd"/>
      <w:r w:rsidRPr="007B5F84">
        <w:rPr>
          <w:rFonts w:ascii="Times New Roman" w:eastAsia="Times New Roman" w:hAnsi="Times New Roman" w:cs="Times New Roman"/>
          <w:color w:val="000000"/>
          <w:sz w:val="28"/>
          <w:szCs w:val="28"/>
          <w:lang w:eastAsia="ru-RU"/>
        </w:rPr>
        <w:t xml:space="preserve"> и дальнейшего развития координационных и кондиционных способностей.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lastRenderedPageBreak/>
        <w:t>       Следует учесть, что одно и то же упражнение можно использовать как для обучения двигательному умению, так и для развития координационных и кондиционных способностей. Их преимущественное воздействие на умения или способности определяется только методической направленностью.</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Легкоатлетические упражнения рекомендуется проводить преимущественно в игровой и соревновательной форме, которые должны доставлять детям радость и удовольствие. Систематическое проведение этих упражнений позволяет овладеть учащимися простейшими формами соревнований и правилами, а грамотная объективная оценка их достижений является стимулом для дальнейшего улучшения результатов. Все это в совокупности содействует формированию морально-волевых качеств личности ребенка, таких, как дисциплинированность, уверенность, выдержка, честность, чувство товарищества и коллективизма.</w:t>
      </w:r>
      <w:r w:rsidRPr="007B5F84">
        <w:rPr>
          <w:rFonts w:ascii="Times New Roman" w:eastAsia="Times New Roman" w:hAnsi="Times New Roman" w:cs="Times New Roman"/>
          <w:color w:val="000000"/>
          <w:sz w:val="28"/>
          <w:szCs w:val="28"/>
          <w:lang w:eastAsia="ru-RU"/>
        </w:rPr>
        <w:b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Спортивные игры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По своему воздействию спортивная игра является наиболее комплексным и универсальным средством развития ребенка.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Специально подобранные игровые упражнения, выполняемые индивидуально, в группах, командах, подвижные игры и задания с мячом создают неограниченные возможности для развития прежде всего координационных (ориентирование в пространстве, быстрота реакции и перестроения двигательных действий, точность дифференцирования и оценивания пространственных, временных и силовых параметров движений, способность к согласованию отдельных движений в целостные комбинации) и кондиционных способностей (силовых, выносливости, скоростных), а также всевозможных сочетаний этих групп способностей.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Одновременно материал по спортивным играм оказывает многостороннее влияние на развитие психических процессов учащегося (восприятие, внимание, память, мышление, воображение и др.), воспитание нравственных и волевых качеств, что создается необходимостью соблюдения правил и условий игровых упражнений и самой игры, согласование индивидуальных, групповых и командных взаимодействий партнеров и соперников.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В учебных группах необходимо стремиться учить детей согласовывать индивидуальные и простые командные технико-тактические взаимодействия (с мячом и без мяча) в нападении и в защите, начиная с применения подобранных для этой цели подвижных игр (типа «Борьба за мяч», «Мяч капитану») и специальных, постепенно усложняющихся игровых упражнений (форм).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        Игровые упражнения и формы занятий создают благоприятные условия для самостоятельного выполнения заданий с мячом, реализации на практике </w:t>
      </w:r>
      <w:r w:rsidRPr="007B5F84">
        <w:rPr>
          <w:rFonts w:ascii="Times New Roman" w:eastAsia="Times New Roman" w:hAnsi="Times New Roman" w:cs="Times New Roman"/>
          <w:color w:val="000000"/>
          <w:sz w:val="28"/>
          <w:szCs w:val="28"/>
          <w:lang w:eastAsia="ru-RU"/>
        </w:rPr>
        <w:lastRenderedPageBreak/>
        <w:t>индивидуального и дифференцированного подхода к учащимся, имеющим существенные индивидуальные различия (способности). В этой связи особой заботой следует окружить детей со слабой игровой подготовкой, активно включая их в ход осуществления разнообразных видов игровой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Среди способов организации учащихся на занятиях целесообразно чаще применять метод круговой тренировки, включая на станциях упражнения с мячом, направленные на развитие конкретных координационных и кондиционных способностей, совершенствование основных приемов.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Материал игр является прекрасным средством и методом формирования потребностей, интересов и эмоций учащихся. В этой связи обучение игровому материалу содействует самосто</w:t>
      </w:r>
      <w:r w:rsidRPr="007B5F84">
        <w:rPr>
          <w:rFonts w:ascii="Times New Roman" w:eastAsia="Times New Roman" w:hAnsi="Times New Roman" w:cs="Times New Roman"/>
          <w:color w:val="000000"/>
          <w:sz w:val="28"/>
          <w:szCs w:val="28"/>
          <w:lang w:eastAsia="ru-RU"/>
        </w:rPr>
        <w:softHyphen/>
        <w:t>ятельным занятиям спортивными играми.</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w:t>
      </w:r>
      <w:r w:rsidRPr="007B5F84">
        <w:rPr>
          <w:rFonts w:ascii="Times New Roman" w:eastAsia="Times New Roman" w:hAnsi="Times New Roman" w:cs="Times New Roman"/>
          <w:b/>
          <w:bCs/>
          <w:color w:val="000000"/>
          <w:sz w:val="28"/>
          <w:szCs w:val="28"/>
          <w:lang w:eastAsia="ru-RU"/>
        </w:rPr>
        <w:t>Задачи: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 укрепление здоровья, улучшение осанки, профилактика плоскостопия; содействие гармоническому физическому развитию; выработка устойчивости к неблагоприятным условиям внешней среды; - овладение школой движений;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Отличительной особенностью учебных занятий в учебной группе</w:t>
      </w:r>
      <w:proofErr w:type="gramStart"/>
      <w:r w:rsidRPr="007B5F84">
        <w:rPr>
          <w:rFonts w:ascii="Times New Roman" w:eastAsia="Times New Roman" w:hAnsi="Times New Roman" w:cs="Times New Roman"/>
          <w:color w:val="000000"/>
          <w:sz w:val="28"/>
          <w:szCs w:val="28"/>
          <w:lang w:eastAsia="ru-RU"/>
        </w:rPr>
        <w:t xml:space="preserve"> ,</w:t>
      </w:r>
      <w:proofErr w:type="gramEnd"/>
      <w:r w:rsidRPr="007B5F84">
        <w:rPr>
          <w:rFonts w:ascii="Times New Roman" w:eastAsia="Times New Roman" w:hAnsi="Times New Roman" w:cs="Times New Roman"/>
          <w:color w:val="000000"/>
          <w:sz w:val="28"/>
          <w:szCs w:val="28"/>
          <w:lang w:eastAsia="ru-RU"/>
        </w:rPr>
        <w:t xml:space="preserve"> является акцент на решении образовательных задач: овладение школой движений, формирование элементарных знаний об основах физической культуры и здоровом образе жизни. Эти задачи должны решаться в тесной взаимосвязи с развитием прежде всего разнообразных координационных, а также кондиционных способностей. Итогом решения образовательных задач урока должно явиться выработанное умение и интерес учащихся самостоятельно заниматься физическими упражнениями, подвижными играми и использовать их в свободное время. В процессе занятий педагог </w:t>
      </w:r>
      <w:r w:rsidRPr="007B5F84">
        <w:rPr>
          <w:rFonts w:ascii="Times New Roman" w:eastAsia="Times New Roman" w:hAnsi="Times New Roman" w:cs="Times New Roman"/>
          <w:color w:val="000000"/>
          <w:sz w:val="28"/>
          <w:szCs w:val="28"/>
          <w:lang w:eastAsia="ru-RU"/>
        </w:rPr>
        <w:lastRenderedPageBreak/>
        <w:t>должен определить предрасположенность ученика к определенным видам спорта и содействовать началу занятий этими видами.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Большое внимание на каждом занятии педагог должен уделять воспитанию у юных спортсменов таких нравственных и волевых качеств, как дисциплинированность, доброжелательное отношение к товарищам, честность, отзывчивость, смелость во время выполнения физических упражнений, а также содействовать развитию психических процессов (представления, памяти, мышления и др.).</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Организация и методика проведения занятий в группе во многом зависят от возрастных особенностей учащихся. При обучении двигательным действиям предпочтение следует отдавать целостному методу, уделяя основное внимание овладению школой движений. При проведении занятий особенно важно правильно называть упражнения, точно их демонстрировать, своевременно исправлять ошибки.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Обучение двигательным действиям и развитие физических способностей учащихся данного возраста тесно связаны между собой. Одно и то же упражнение можно использовать как для обучения двигательному навыку, так и для развития координационных и кондиционных способностей. Их преимущественное воздействие на формирование двигательного навыка или на развитие двигательной способности определяется только методической направленностью. Умелое сочетание на занятии развития координационных, кондиционных способностей с обучением двигательным навыкам — отличительная черта хорошо организованного педагогического процесса.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Говоря об особенностях обучения движениям, развития физических способностей в младшем школьном возрасте, следует выделить проблему оптимального соотношения метода стандартно-повторного и вариативного (переменного) упражнения. По мере того, как учащиеся начнут уверенно выполнять осваиваемые двигательные действия, метод стандартно-повторного упражнения должен уступить место методу вариативного упражнения, который в младшем школьном возрасте должен сочетаться с широким применением игрового и доступного соревновательного метода.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Школьный возраст — благоприятный период для развития всех координационных и кондиционных способностей. Однако особое внимание в этом возрасте следует уделять всестороннему развитию координационных, скоростных (реакций и частоты движений), выносливости к умеренным нагрузкам, скоростно-силовых способностей.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Для достижения оптимальной общей и моторной плотности занятия необходимо широко использовать нестандартное оборудование, технические средства обучения, доступные тренажеры.</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       Отличительной особенностью школьников является их большое желание, интерес, познавательная активность, высокая эмоциональность во время </w:t>
      </w:r>
      <w:r w:rsidRPr="007B5F84">
        <w:rPr>
          <w:rFonts w:ascii="Times New Roman" w:eastAsia="Times New Roman" w:hAnsi="Times New Roman" w:cs="Times New Roman"/>
          <w:color w:val="000000"/>
          <w:sz w:val="28"/>
          <w:szCs w:val="28"/>
          <w:lang w:eastAsia="ru-RU"/>
        </w:rPr>
        <w:lastRenderedPageBreak/>
        <w:t>занятий. Поэтому на занятиях четкая организация, разумная дисциплина, основанная на точном соблюдении команд, указаний и распоряжений учителя, должна сочетаться с предоставлением им определенной свободы и самостоятельности действий, заданиями, стимулирующими творчество и инициативность.</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АНАЛИЗ РЕЗУЛЬТАТОВ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освоения программы осуществляется следующими способами: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текущий контроль знаний в процессе устного опроса;</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текущий контроль умений и навыков в процессе наблюдения за индивидуальной работой;</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тематический контроль умений и навыков после изучения тем;</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взаимоконтроль;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самоконтроль;</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итоговый контроль умений и навыков;</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контроль за состоянием здоровья: количество острых заболеваний в год, показатели физического развития, группа здоровья.</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br/>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КОНТРОЛЬНО-ИЗМЕРИТЕЛЬНЫЕ МАТЕРИАЛЫ</w:t>
      </w: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Основные требования к уровню подготовленности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Тестирование физической подготовленности позволяет с помощью контрольных упражнений (тестов) – стандартизированных по содержанию, форме и условиям выполнения двигательных действий – определить уровень развития отдельных физических качеств, т.е. уровень физической подготовленности занимающихся.</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Перечисленные ниже контрольные упражнения (тесты) очень показательны, на их основе делают соответствующие выводы и при необходимости вносятся коррективы в тренировочный процесс. Например, если уровень физической подготовленности занимающихся не повышается или становится </w:t>
      </w:r>
      <w:r w:rsidRPr="007B5F84">
        <w:rPr>
          <w:rFonts w:ascii="Times New Roman" w:eastAsia="Times New Roman" w:hAnsi="Times New Roman" w:cs="Times New Roman"/>
          <w:color w:val="000000"/>
          <w:sz w:val="28"/>
          <w:szCs w:val="28"/>
          <w:lang w:eastAsia="ru-RU"/>
        </w:rPr>
        <w:lastRenderedPageBreak/>
        <w:t>ниже, то необходимо пересмотреть содержание, методику занятий, физические нагрузки.</w:t>
      </w:r>
    </w:p>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7B5F84"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Тематический план</w:t>
      </w:r>
    </w:p>
    <w:tbl>
      <w:tblPr>
        <w:tblW w:w="7944" w:type="dxa"/>
        <w:shd w:val="clear" w:color="auto" w:fill="FFFFFF"/>
        <w:tblCellMar>
          <w:top w:w="84" w:type="dxa"/>
          <w:left w:w="84" w:type="dxa"/>
          <w:bottom w:w="84" w:type="dxa"/>
          <w:right w:w="84" w:type="dxa"/>
        </w:tblCellMar>
        <w:tblLook w:val="04A0"/>
      </w:tblPr>
      <w:tblGrid>
        <w:gridCol w:w="608"/>
        <w:gridCol w:w="2499"/>
        <w:gridCol w:w="930"/>
        <w:gridCol w:w="2002"/>
        <w:gridCol w:w="1905"/>
      </w:tblGrid>
      <w:tr w:rsidR="006D1D19" w:rsidRPr="007B5F84" w:rsidTr="00BA0A07">
        <w:tc>
          <w:tcPr>
            <w:tcW w:w="60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п/п</w:t>
            </w:r>
          </w:p>
        </w:tc>
        <w:tc>
          <w:tcPr>
            <w:tcW w:w="249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Наименование темы</w:t>
            </w:r>
          </w:p>
        </w:tc>
        <w:tc>
          <w:tcPr>
            <w:tcW w:w="483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Количество часов</w:t>
            </w:r>
          </w:p>
        </w:tc>
      </w:tr>
      <w:tr w:rsidR="006D1D19" w:rsidRPr="007B5F84" w:rsidTr="00BA0A0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6D1D19" w:rsidRPr="007B5F84" w:rsidRDefault="006D1D19" w:rsidP="006D1D19">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4" w:space="0" w:color="auto"/>
              <w:right w:val="single" w:sz="6" w:space="0" w:color="00000A"/>
            </w:tcBorders>
            <w:shd w:val="clear" w:color="auto" w:fill="FFFFFF"/>
            <w:hideMark/>
          </w:tcPr>
          <w:p w:rsidR="006D1D19" w:rsidRPr="007B5F84" w:rsidRDefault="006D1D19" w:rsidP="006D1D19">
            <w:pPr>
              <w:spacing w:after="0" w:line="240" w:lineRule="auto"/>
              <w:rPr>
                <w:rFonts w:ascii="Times New Roman" w:eastAsia="Times New Roman" w:hAnsi="Times New Roman" w:cs="Times New Roman"/>
                <w:color w:val="000000"/>
                <w:sz w:val="28"/>
                <w:szCs w:val="28"/>
                <w:lang w:eastAsia="ru-RU"/>
              </w:rPr>
            </w:pPr>
          </w:p>
        </w:tc>
        <w:tc>
          <w:tcPr>
            <w:tcW w:w="93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Всего</w:t>
            </w:r>
          </w:p>
        </w:tc>
        <w:tc>
          <w:tcPr>
            <w:tcW w:w="20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Теоретические занятия</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Практические занятия</w:t>
            </w:r>
          </w:p>
        </w:tc>
      </w:tr>
      <w:tr w:rsidR="006D1D19" w:rsidRPr="007B5F84" w:rsidTr="00BA0A07">
        <w:trPr>
          <w:trHeight w:val="84"/>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numPr>
                <w:ilvl w:val="0"/>
                <w:numId w:val="1"/>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BA0A07"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 xml:space="preserve">Техника безопасности во время занятий ОФП </w:t>
            </w:r>
            <w:r w:rsidR="006D1D19" w:rsidRPr="007B5F84">
              <w:rPr>
                <w:rFonts w:ascii="Times New Roman" w:eastAsia="Times New Roman" w:hAnsi="Times New Roman" w:cs="Times New Roman"/>
                <w:color w:val="000000"/>
                <w:sz w:val="28"/>
                <w:szCs w:val="28"/>
                <w:lang w:eastAsia="ru-RU"/>
              </w:rPr>
              <w:t xml:space="preserve"> Ознакомление с правилами соревнований.</w:t>
            </w:r>
          </w:p>
        </w:tc>
        <w:tc>
          <w:tcPr>
            <w:tcW w:w="93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1</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tc>
        <w:tc>
          <w:tcPr>
            <w:tcW w:w="200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1</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tc>
      </w:tr>
      <w:tr w:rsidR="006D1D19" w:rsidRPr="007B5F84" w:rsidTr="00BA0A07">
        <w:trPr>
          <w:trHeight w:val="168"/>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numPr>
                <w:ilvl w:val="0"/>
                <w:numId w:val="3"/>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Лёгкая атлетика</w:t>
            </w:r>
          </w:p>
        </w:tc>
        <w:tc>
          <w:tcPr>
            <w:tcW w:w="93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0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BA0A07" w:rsidRPr="007B5F84" w:rsidTr="00BA0A07">
        <w:trPr>
          <w:trHeight w:val="168"/>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0A07" w:rsidRPr="007B5F84" w:rsidRDefault="00BA0A07" w:rsidP="006D1D19">
            <w:pPr>
              <w:numPr>
                <w:ilvl w:val="0"/>
                <w:numId w:val="3"/>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0A07" w:rsidRPr="007B5F84" w:rsidRDefault="0086252E"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Гимнастика</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0A07"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0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0A07" w:rsidRPr="007B5F84" w:rsidRDefault="00BA0A07" w:rsidP="006D1D19">
            <w:pPr>
              <w:spacing w:after="150" w:line="240" w:lineRule="auto"/>
              <w:jc w:val="center"/>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0A07"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6D1D19" w:rsidRPr="007B5F84" w:rsidTr="00BA0A07">
        <w:trPr>
          <w:trHeight w:val="852"/>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numPr>
                <w:ilvl w:val="0"/>
                <w:numId w:val="5"/>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Спортивные игры:</w:t>
            </w:r>
          </w:p>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Футбол</w:t>
            </w:r>
          </w:p>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Волейбол</w:t>
            </w:r>
          </w:p>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Баскетбол</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tc>
        <w:tc>
          <w:tcPr>
            <w:tcW w:w="20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6D1D19" w:rsidRPr="007B5F84" w:rsidRDefault="0086252E"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p>
        </w:tc>
      </w:tr>
      <w:tr w:rsidR="006D1D19" w:rsidRPr="007B5F84" w:rsidTr="00BA0A07">
        <w:trPr>
          <w:trHeight w:val="348"/>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numPr>
                <w:ilvl w:val="0"/>
                <w:numId w:val="6"/>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Контрольные упражнения и спортивные соревнования.</w:t>
            </w:r>
          </w:p>
        </w:tc>
        <w:tc>
          <w:tcPr>
            <w:tcW w:w="483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color w:val="000000"/>
                <w:sz w:val="28"/>
                <w:szCs w:val="28"/>
                <w:lang w:eastAsia="ru-RU"/>
              </w:rPr>
              <w:t>Согласно плану спортивных мероприятий.</w:t>
            </w:r>
          </w:p>
        </w:tc>
      </w:tr>
      <w:tr w:rsidR="006D1D19" w:rsidRPr="007B5F84" w:rsidTr="00BA0A07">
        <w:trPr>
          <w:trHeight w:val="72"/>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numPr>
                <w:ilvl w:val="0"/>
                <w:numId w:val="7"/>
              </w:numPr>
              <w:spacing w:beforeAutospacing="1" w:after="0" w:afterAutospacing="1" w:line="240" w:lineRule="auto"/>
              <w:rPr>
                <w:rFonts w:ascii="Times New Roman" w:eastAsia="Times New Roman" w:hAnsi="Times New Roman" w:cs="Times New Roman"/>
                <w:color w:val="767676"/>
                <w:sz w:val="28"/>
                <w:szCs w:val="28"/>
                <w:lang w:eastAsia="ru-RU"/>
              </w:rPr>
            </w:pPr>
          </w:p>
        </w:tc>
        <w:tc>
          <w:tcPr>
            <w:tcW w:w="2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ИТОГО</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7B5F84"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34</w:t>
            </w:r>
          </w:p>
        </w:tc>
        <w:tc>
          <w:tcPr>
            <w:tcW w:w="20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6D1D19" w:rsidP="006D1D19">
            <w:pPr>
              <w:spacing w:after="150" w:line="240" w:lineRule="auto"/>
              <w:jc w:val="center"/>
              <w:rPr>
                <w:rFonts w:ascii="Times New Roman" w:eastAsia="Times New Roman" w:hAnsi="Times New Roman" w:cs="Times New Roman"/>
                <w:color w:val="000000"/>
                <w:sz w:val="28"/>
                <w:szCs w:val="28"/>
                <w:lang w:eastAsia="ru-RU"/>
              </w:rPr>
            </w:pPr>
            <w:r w:rsidRPr="007B5F84">
              <w:rPr>
                <w:rFonts w:ascii="Times New Roman" w:eastAsia="Times New Roman" w:hAnsi="Times New Roman" w:cs="Times New Roman"/>
                <w:b/>
                <w:bCs/>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1D19" w:rsidRPr="007B5F84" w:rsidRDefault="00BA0A07" w:rsidP="006D1D1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33</w:t>
            </w:r>
          </w:p>
        </w:tc>
      </w:tr>
    </w:tbl>
    <w:p w:rsidR="006D1D19" w:rsidRPr="007B5F84"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p w:rsidR="006D1D19" w:rsidRPr="006D1D19" w:rsidRDefault="006D1D19" w:rsidP="006D1D19">
      <w:pPr>
        <w:shd w:val="clear" w:color="auto" w:fill="FFFFFF"/>
        <w:spacing w:after="150" w:line="240" w:lineRule="auto"/>
        <w:jc w:val="center"/>
        <w:rPr>
          <w:rFonts w:ascii="Arial" w:eastAsia="Times New Roman" w:hAnsi="Arial" w:cs="Arial"/>
          <w:color w:val="000000"/>
          <w:sz w:val="21"/>
          <w:szCs w:val="21"/>
          <w:lang w:eastAsia="ru-RU"/>
        </w:rPr>
      </w:pPr>
    </w:p>
    <w:p w:rsidR="006D1D19" w:rsidRPr="0086252E" w:rsidRDefault="006D1D19" w:rsidP="006D1D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b/>
          <w:bCs/>
          <w:color w:val="000000"/>
          <w:sz w:val="28"/>
          <w:szCs w:val="28"/>
          <w:lang w:eastAsia="ru-RU"/>
        </w:rPr>
        <w:t>Календарно-т</w:t>
      </w:r>
      <w:r w:rsidR="0086252E" w:rsidRPr="0086252E">
        <w:rPr>
          <w:rFonts w:ascii="Times New Roman" w:eastAsia="Times New Roman" w:hAnsi="Times New Roman" w:cs="Times New Roman"/>
          <w:b/>
          <w:bCs/>
          <w:color w:val="000000"/>
          <w:sz w:val="28"/>
          <w:szCs w:val="28"/>
          <w:lang w:eastAsia="ru-RU"/>
        </w:rPr>
        <w:t xml:space="preserve">ематическое планирование </w:t>
      </w:r>
    </w:p>
    <w:p w:rsidR="006D1D19" w:rsidRPr="0086252E" w:rsidRDefault="006D1D19" w:rsidP="006D1D19">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7930" w:type="dxa"/>
        <w:shd w:val="clear" w:color="auto" w:fill="FFFFFF"/>
        <w:tblCellMar>
          <w:top w:w="84" w:type="dxa"/>
          <w:left w:w="84" w:type="dxa"/>
          <w:bottom w:w="84" w:type="dxa"/>
          <w:right w:w="84" w:type="dxa"/>
        </w:tblCellMar>
        <w:tblLook w:val="04A0"/>
      </w:tblPr>
      <w:tblGrid>
        <w:gridCol w:w="612"/>
        <w:gridCol w:w="5472"/>
        <w:gridCol w:w="9"/>
        <w:gridCol w:w="1837"/>
      </w:tblGrid>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 п\п</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Тема занятия</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Дата проведения</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1</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86252E">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 xml:space="preserve">Техника безопасности во время занятий </w:t>
            </w:r>
            <w:r w:rsidRPr="0086252E">
              <w:rPr>
                <w:rFonts w:ascii="Times New Roman" w:eastAsia="Times New Roman" w:hAnsi="Times New Roman" w:cs="Times New Roman"/>
                <w:color w:val="000000"/>
                <w:sz w:val="28"/>
                <w:szCs w:val="28"/>
                <w:lang w:eastAsia="ru-RU"/>
              </w:rPr>
              <w:lastRenderedPageBreak/>
              <w:t xml:space="preserve">ОФП. Правила соревнований </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00CE56AD">
              <w:rPr>
                <w:rFonts w:ascii="Times New Roman" w:eastAsia="Times New Roman" w:hAnsi="Times New Roman" w:cs="Times New Roman"/>
                <w:color w:val="000000"/>
                <w:sz w:val="28"/>
                <w:szCs w:val="28"/>
                <w:lang w:eastAsia="ru-RU"/>
              </w:rPr>
              <w:t>.09</w:t>
            </w:r>
          </w:p>
        </w:tc>
      </w:tr>
      <w:tr w:rsidR="0086252E" w:rsidRPr="0086252E" w:rsidTr="0086252E">
        <w:tc>
          <w:tcPr>
            <w:tcW w:w="79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lastRenderedPageBreak/>
              <w:t>Лёгкая атлетика</w:t>
            </w:r>
            <w:r w:rsidR="00FD258F">
              <w:rPr>
                <w:rFonts w:ascii="Times New Roman" w:eastAsia="Times New Roman" w:hAnsi="Times New Roman" w:cs="Times New Roman"/>
                <w:color w:val="000000"/>
                <w:sz w:val="28"/>
                <w:szCs w:val="28"/>
                <w:lang w:eastAsia="ru-RU"/>
              </w:rPr>
              <w:t xml:space="preserve"> – 6 часов</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2.</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E643A2"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Высокий старт, низкий старт. Метание мяча. </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E56AD">
              <w:rPr>
                <w:rFonts w:ascii="Times New Roman" w:eastAsia="Times New Roman" w:hAnsi="Times New Roman" w:cs="Times New Roman"/>
                <w:color w:val="000000"/>
                <w:sz w:val="28"/>
                <w:szCs w:val="28"/>
                <w:lang w:eastAsia="ru-RU"/>
              </w:rPr>
              <w:t>.09</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3</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Специальные беговые упражнения.</w:t>
            </w:r>
            <w:r w:rsidR="0086252E" w:rsidRPr="0086252E">
              <w:rPr>
                <w:rFonts w:ascii="Times New Roman" w:eastAsia="Times New Roman" w:hAnsi="Times New Roman" w:cs="Times New Roman"/>
                <w:color w:val="000000"/>
                <w:sz w:val="28"/>
                <w:szCs w:val="28"/>
                <w:lang w:eastAsia="ru-RU"/>
              </w:rPr>
              <w:t>Встречная эстафета</w:t>
            </w:r>
            <w:r w:rsidR="00E643A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Метание мяча.</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CE56AD">
              <w:rPr>
                <w:rFonts w:ascii="Times New Roman" w:eastAsia="Times New Roman" w:hAnsi="Times New Roman" w:cs="Times New Roman"/>
                <w:color w:val="000000"/>
                <w:sz w:val="28"/>
                <w:szCs w:val="28"/>
                <w:lang w:eastAsia="ru-RU"/>
              </w:rPr>
              <w:t>.09</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4</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E643A2"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Специальные беговые упражнения.</w:t>
            </w:r>
            <w:r w:rsidR="00FD258F">
              <w:rPr>
                <w:rFonts w:ascii="Times New Roman" w:eastAsia="Times New Roman" w:hAnsi="Times New Roman" w:cs="Times New Roman"/>
                <w:color w:val="000000"/>
                <w:sz w:val="28"/>
                <w:szCs w:val="28"/>
                <w:lang w:eastAsia="ru-RU"/>
              </w:rPr>
              <w:t xml:space="preserve"> Прыжки в длину с разбега. </w:t>
            </w:r>
            <w:r w:rsidR="0086252E" w:rsidRPr="0086252E">
              <w:rPr>
                <w:rFonts w:ascii="Times New Roman" w:eastAsia="Times New Roman" w:hAnsi="Times New Roman" w:cs="Times New Roman"/>
                <w:color w:val="000000"/>
                <w:sz w:val="28"/>
                <w:szCs w:val="28"/>
                <w:lang w:eastAsia="ru-RU"/>
              </w:rPr>
              <w:t xml:space="preserve"> Эстафеты.</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CE56AD">
              <w:rPr>
                <w:rFonts w:ascii="Times New Roman" w:eastAsia="Times New Roman" w:hAnsi="Times New Roman" w:cs="Times New Roman"/>
                <w:color w:val="000000"/>
                <w:sz w:val="28"/>
                <w:szCs w:val="28"/>
                <w:lang w:eastAsia="ru-RU"/>
              </w:rPr>
              <w:t>.09</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5</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E643A2" w:rsidP="00E643A2">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Специальные беговые упражнения.</w:t>
            </w:r>
            <w:r w:rsidR="00FD258F">
              <w:rPr>
                <w:rFonts w:ascii="Times New Roman" w:eastAsia="Times New Roman" w:hAnsi="Times New Roman" w:cs="Times New Roman"/>
                <w:color w:val="000000"/>
                <w:sz w:val="28"/>
                <w:szCs w:val="28"/>
                <w:lang w:eastAsia="ru-RU"/>
              </w:rPr>
              <w:t xml:space="preserve"> Прыжки в длину с разбега</w:t>
            </w:r>
            <w:proofErr w:type="gramStart"/>
            <w:r w:rsidR="00FD258F">
              <w:rPr>
                <w:rFonts w:ascii="Times New Roman" w:eastAsia="Times New Roman" w:hAnsi="Times New Roman" w:cs="Times New Roman"/>
                <w:color w:val="000000"/>
                <w:sz w:val="28"/>
                <w:szCs w:val="28"/>
                <w:lang w:eastAsia="ru-RU"/>
              </w:rPr>
              <w:t>.</w:t>
            </w:r>
            <w:r w:rsidR="0086252E" w:rsidRPr="0086252E">
              <w:rPr>
                <w:rFonts w:ascii="Times New Roman" w:eastAsia="Times New Roman" w:hAnsi="Times New Roman" w:cs="Times New Roman"/>
                <w:color w:val="000000"/>
                <w:sz w:val="28"/>
                <w:szCs w:val="28"/>
                <w:lang w:eastAsia="ru-RU"/>
              </w:rPr>
              <w:t>Б</w:t>
            </w:r>
            <w:proofErr w:type="gramEnd"/>
            <w:r w:rsidR="0086252E" w:rsidRPr="0086252E">
              <w:rPr>
                <w:rFonts w:ascii="Times New Roman" w:eastAsia="Times New Roman" w:hAnsi="Times New Roman" w:cs="Times New Roman"/>
                <w:color w:val="000000"/>
                <w:sz w:val="28"/>
                <w:szCs w:val="28"/>
                <w:lang w:eastAsia="ru-RU"/>
              </w:rPr>
              <w:t xml:space="preserve">ег на результат 60 метров. </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E56AD">
              <w:rPr>
                <w:rFonts w:ascii="Times New Roman" w:eastAsia="Times New Roman" w:hAnsi="Times New Roman" w:cs="Times New Roman"/>
                <w:color w:val="000000"/>
                <w:sz w:val="28"/>
                <w:szCs w:val="28"/>
                <w:lang w:eastAsia="ru-RU"/>
              </w:rPr>
              <w:t>.10</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6</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E643A2" w:rsidP="00E643A2">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Бег в равномерном темпе</w:t>
            </w:r>
            <w:r w:rsidR="0086252E" w:rsidRPr="0086252E">
              <w:rPr>
                <w:rFonts w:ascii="Times New Roman" w:eastAsia="Times New Roman" w:hAnsi="Times New Roman" w:cs="Times New Roman"/>
                <w:color w:val="000000"/>
                <w:sz w:val="28"/>
                <w:szCs w:val="28"/>
                <w:lang w:eastAsia="ru-RU"/>
              </w:rPr>
              <w:t xml:space="preserve"> до 12 минут.</w:t>
            </w:r>
            <w:r w:rsidR="00FD258F">
              <w:rPr>
                <w:rFonts w:ascii="Times New Roman" w:eastAsia="Times New Roman" w:hAnsi="Times New Roman" w:cs="Times New Roman"/>
                <w:color w:val="000000"/>
                <w:sz w:val="28"/>
                <w:szCs w:val="28"/>
                <w:lang w:eastAsia="ru-RU"/>
              </w:rPr>
              <w:t xml:space="preserve"> Прыжки в высоту «перешагивание»</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E56AD">
              <w:rPr>
                <w:rFonts w:ascii="Times New Roman" w:eastAsia="Times New Roman" w:hAnsi="Times New Roman" w:cs="Times New Roman"/>
                <w:color w:val="000000"/>
                <w:sz w:val="28"/>
                <w:szCs w:val="28"/>
                <w:lang w:eastAsia="ru-RU"/>
              </w:rPr>
              <w:t>.10</w:t>
            </w: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7</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Прыжки в высоту «перешагивание»</w:t>
            </w:r>
            <w:r w:rsidR="00E643A2">
              <w:rPr>
                <w:rFonts w:ascii="Times New Roman" w:eastAsia="Times New Roman" w:hAnsi="Times New Roman" w:cs="Times New Roman"/>
                <w:color w:val="000000"/>
                <w:sz w:val="28"/>
                <w:szCs w:val="28"/>
                <w:lang w:eastAsia="ru-RU"/>
              </w:rPr>
              <w:t>Кросс 1500</w:t>
            </w:r>
            <w:r w:rsidR="0086252E" w:rsidRPr="0086252E">
              <w:rPr>
                <w:rFonts w:ascii="Times New Roman" w:eastAsia="Times New Roman" w:hAnsi="Times New Roman" w:cs="Times New Roman"/>
                <w:color w:val="000000"/>
                <w:sz w:val="28"/>
                <w:szCs w:val="28"/>
                <w:lang w:eastAsia="ru-RU"/>
              </w:rPr>
              <w:t xml:space="preserve"> метров</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CE56AD">
              <w:rPr>
                <w:rFonts w:ascii="Times New Roman" w:eastAsia="Times New Roman" w:hAnsi="Times New Roman" w:cs="Times New Roman"/>
                <w:color w:val="000000"/>
                <w:sz w:val="28"/>
                <w:szCs w:val="28"/>
                <w:lang w:eastAsia="ru-RU"/>
              </w:rPr>
              <w:t>.10</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Гимнастика – 7 часов</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p>
        </w:tc>
      </w:tr>
      <w:tr w:rsidR="0086252E"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86252E" w:rsidP="006D1D19">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8</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252E"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Акробатические упражнения</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6252E"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CE56AD">
              <w:rPr>
                <w:rFonts w:ascii="Times New Roman" w:eastAsia="Times New Roman" w:hAnsi="Times New Roman" w:cs="Times New Roman"/>
                <w:color w:val="000000"/>
                <w:sz w:val="28"/>
                <w:szCs w:val="28"/>
                <w:lang w:eastAsia="ru-RU"/>
              </w:rPr>
              <w:t>.10</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Акробатические упражнения</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w:t>
            </w:r>
            <w:r w:rsidR="006B18F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на перекладине</w:t>
            </w:r>
            <w:r w:rsidR="00BE13EC">
              <w:rPr>
                <w:rFonts w:ascii="Times New Roman" w:eastAsia="Times New Roman" w:hAnsi="Times New Roman" w:cs="Times New Roman"/>
                <w:color w:val="000000"/>
                <w:sz w:val="28"/>
                <w:szCs w:val="28"/>
                <w:lang w:eastAsia="ru-RU"/>
              </w:rPr>
              <w:t xml:space="preserve"> (юн.) Упражнения на бревне (д)</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6B18F5">
              <w:rPr>
                <w:rFonts w:ascii="Times New Roman" w:eastAsia="Times New Roman" w:hAnsi="Times New Roman" w:cs="Times New Roman"/>
                <w:color w:val="000000"/>
                <w:sz w:val="28"/>
                <w:szCs w:val="28"/>
                <w:lang w:eastAsia="ru-RU"/>
              </w:rPr>
              <w:t>.11</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на перекладине</w:t>
            </w:r>
            <w:r w:rsidR="00BE13EC">
              <w:rPr>
                <w:rFonts w:ascii="Times New Roman" w:eastAsia="Times New Roman" w:hAnsi="Times New Roman" w:cs="Times New Roman"/>
                <w:color w:val="000000"/>
                <w:sz w:val="28"/>
                <w:szCs w:val="28"/>
                <w:lang w:eastAsia="ru-RU"/>
              </w:rPr>
              <w:t xml:space="preserve"> (ю). Упражнения на бревне (д)</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6B18F5">
              <w:rPr>
                <w:rFonts w:ascii="Times New Roman" w:eastAsia="Times New Roman" w:hAnsi="Times New Roman" w:cs="Times New Roman"/>
                <w:color w:val="000000"/>
                <w:sz w:val="28"/>
                <w:szCs w:val="28"/>
                <w:lang w:eastAsia="ru-RU"/>
              </w:rPr>
              <w:t>.11</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BE13EC"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на перекладине (ю). Упражнения на бревне (д)</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6B18F5">
              <w:rPr>
                <w:rFonts w:ascii="Times New Roman" w:eastAsia="Times New Roman" w:hAnsi="Times New Roman" w:cs="Times New Roman"/>
                <w:color w:val="000000"/>
                <w:sz w:val="28"/>
                <w:szCs w:val="28"/>
                <w:lang w:eastAsia="ru-RU"/>
              </w:rPr>
              <w:t>.11</w:t>
            </w:r>
          </w:p>
        </w:tc>
      </w:tr>
      <w:tr w:rsidR="00FD258F"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FD258F"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BE13EC"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Опорный прыжок «согнув ноги»</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D258F" w:rsidRPr="0086252E" w:rsidRDefault="007F2856" w:rsidP="006D1D1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6B18F5">
              <w:rPr>
                <w:rFonts w:ascii="Times New Roman" w:eastAsia="Times New Roman" w:hAnsi="Times New Roman" w:cs="Times New Roman"/>
                <w:color w:val="000000"/>
                <w:sz w:val="28"/>
                <w:szCs w:val="28"/>
                <w:lang w:eastAsia="ru-RU"/>
              </w:rPr>
              <w:t>.12</w:t>
            </w:r>
          </w:p>
        </w:tc>
      </w:tr>
      <w:tr w:rsidR="00BE13EC"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Опорный прыжок «согнув ноги»</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7F2856"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6B18F5">
              <w:rPr>
                <w:rFonts w:ascii="Times New Roman" w:eastAsia="Times New Roman" w:hAnsi="Times New Roman" w:cs="Times New Roman"/>
                <w:color w:val="000000"/>
                <w:sz w:val="28"/>
                <w:szCs w:val="28"/>
                <w:lang w:eastAsia="ru-RU"/>
              </w:rPr>
              <w:t>.12</w:t>
            </w:r>
          </w:p>
        </w:tc>
      </w:tr>
      <w:tr w:rsidR="00BE13EC" w:rsidRPr="0086252E" w:rsidTr="0086252E">
        <w:tc>
          <w:tcPr>
            <w:tcW w:w="79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BE13EC" w:rsidP="00BE13EC">
            <w:pPr>
              <w:spacing w:after="150" w:line="240" w:lineRule="auto"/>
              <w:jc w:val="center"/>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Футбол</w:t>
            </w:r>
            <w:r>
              <w:rPr>
                <w:rFonts w:ascii="Times New Roman" w:eastAsia="Times New Roman" w:hAnsi="Times New Roman" w:cs="Times New Roman"/>
                <w:color w:val="000000"/>
                <w:sz w:val="28"/>
                <w:szCs w:val="28"/>
                <w:lang w:eastAsia="ru-RU"/>
              </w:rPr>
              <w:t xml:space="preserve"> – 4 часа</w:t>
            </w:r>
          </w:p>
        </w:tc>
      </w:tr>
      <w:tr w:rsidR="00BE13EC"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Челночный бег с набивными мячами.</w:t>
            </w:r>
            <w:r w:rsidRPr="00BE13EC">
              <w:rPr>
                <w:rFonts w:ascii="Times New Roman" w:hAnsi="Times New Roman"/>
                <w:color w:val="000000"/>
                <w:sz w:val="28"/>
                <w:szCs w:val="28"/>
              </w:rPr>
              <w:t xml:space="preserve"> Остановки и удары по мячу в движении</w:t>
            </w:r>
            <w:r>
              <w:rPr>
                <w:rFonts w:ascii="Times New Roman" w:hAnsi="Times New Roman"/>
                <w:color w:val="000000"/>
                <w:sz w:val="28"/>
                <w:szCs w:val="28"/>
              </w:rPr>
              <w:t>. Игра в футбол.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7F2856"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6B18F5">
              <w:rPr>
                <w:rFonts w:ascii="Times New Roman" w:eastAsia="Times New Roman" w:hAnsi="Times New Roman" w:cs="Times New Roman"/>
                <w:color w:val="000000"/>
                <w:sz w:val="28"/>
                <w:szCs w:val="28"/>
                <w:lang w:eastAsia="ru-RU"/>
              </w:rPr>
              <w:t>.12</w:t>
            </w:r>
          </w:p>
        </w:tc>
      </w:tr>
      <w:tr w:rsidR="00BE13EC"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sidRPr="00BE13EC">
              <w:rPr>
                <w:rFonts w:ascii="Times New Roman" w:hAnsi="Times New Roman"/>
                <w:color w:val="000000"/>
                <w:sz w:val="28"/>
                <w:szCs w:val="28"/>
              </w:rPr>
              <w:t>Остановки и удары по мячу в движении</w:t>
            </w:r>
            <w:r>
              <w:rPr>
                <w:rFonts w:ascii="Times New Roman" w:hAnsi="Times New Roman"/>
                <w:color w:val="000000"/>
                <w:sz w:val="28"/>
                <w:szCs w:val="28"/>
              </w:rPr>
              <w:t>. Игра в футбол.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7F2856"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6B18F5">
              <w:rPr>
                <w:rFonts w:ascii="Times New Roman" w:eastAsia="Times New Roman" w:hAnsi="Times New Roman" w:cs="Times New Roman"/>
                <w:color w:val="000000"/>
                <w:sz w:val="28"/>
                <w:szCs w:val="28"/>
                <w:lang w:eastAsia="ru-RU"/>
              </w:rPr>
              <w:t>.12</w:t>
            </w:r>
          </w:p>
        </w:tc>
      </w:tr>
      <w:tr w:rsidR="00BE13EC"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BE13EC" w:rsidRDefault="00BE13EC" w:rsidP="00BE13EC">
            <w:pPr>
              <w:spacing w:after="150" w:line="240" w:lineRule="auto"/>
              <w:rPr>
                <w:rFonts w:ascii="Times New Roman" w:eastAsia="Times New Roman" w:hAnsi="Times New Roman" w:cs="Times New Roman"/>
                <w:color w:val="000000"/>
                <w:sz w:val="28"/>
                <w:szCs w:val="28"/>
                <w:lang w:eastAsia="ru-RU"/>
              </w:rPr>
            </w:pPr>
            <w:bookmarkStart w:id="0" w:name="_GoBack"/>
            <w:r w:rsidRPr="00BE13EC">
              <w:rPr>
                <w:rFonts w:ascii="Times New Roman" w:hAnsi="Times New Roman"/>
                <w:color w:val="000000"/>
                <w:sz w:val="28"/>
                <w:szCs w:val="28"/>
              </w:rPr>
              <w:t>Остановки и удары по мячу в движении</w:t>
            </w:r>
            <w:r>
              <w:rPr>
                <w:rFonts w:ascii="Times New Roman" w:hAnsi="Times New Roman"/>
                <w:color w:val="000000"/>
                <w:sz w:val="28"/>
                <w:szCs w:val="28"/>
              </w:rPr>
              <w:t xml:space="preserve">. </w:t>
            </w:r>
            <w:r>
              <w:rPr>
                <w:rFonts w:ascii="Times New Roman" w:hAnsi="Times New Roman"/>
                <w:color w:val="000000"/>
                <w:sz w:val="28"/>
                <w:szCs w:val="28"/>
              </w:rPr>
              <w:lastRenderedPageBreak/>
              <w:t>Игра в футбол</w:t>
            </w:r>
            <w:bookmarkEnd w:id="0"/>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765D37"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14.01</w:t>
            </w:r>
          </w:p>
        </w:tc>
      </w:tr>
      <w:tr w:rsidR="00BE13EC"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BE13EC"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BE13EC" w:rsidRDefault="00BE13EC" w:rsidP="00BE13EC">
            <w:pPr>
              <w:spacing w:after="150" w:line="240" w:lineRule="auto"/>
              <w:rPr>
                <w:rFonts w:ascii="Times New Roman" w:eastAsia="Times New Roman" w:hAnsi="Times New Roman" w:cs="Times New Roman"/>
                <w:color w:val="000000"/>
                <w:sz w:val="28"/>
                <w:szCs w:val="28"/>
                <w:lang w:eastAsia="ru-RU"/>
              </w:rPr>
            </w:pPr>
            <w:r w:rsidRPr="00BE13EC">
              <w:rPr>
                <w:rFonts w:ascii="Times New Roman" w:hAnsi="Times New Roman"/>
                <w:color w:val="000000"/>
                <w:sz w:val="28"/>
                <w:szCs w:val="28"/>
              </w:rPr>
              <w:t>Остановки и удары по мячу в движении</w:t>
            </w:r>
            <w:r>
              <w:rPr>
                <w:rFonts w:ascii="Times New Roman" w:hAnsi="Times New Roman"/>
                <w:color w:val="000000"/>
                <w:sz w:val="28"/>
                <w:szCs w:val="28"/>
              </w:rPr>
              <w:t>. Игра в футбол.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E13EC" w:rsidRPr="0086252E" w:rsidRDefault="00765D37" w:rsidP="00BE13E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21.01</w:t>
            </w:r>
          </w:p>
        </w:tc>
      </w:tr>
      <w:tr w:rsidR="00BE13EC" w:rsidRPr="0086252E" w:rsidTr="0086252E">
        <w:tc>
          <w:tcPr>
            <w:tcW w:w="79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E13EC" w:rsidRPr="0086252E" w:rsidRDefault="008E2958" w:rsidP="00BE13E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Волейбол – 8 часов</w:t>
            </w:r>
          </w:p>
        </w:tc>
      </w:tr>
      <w:tr w:rsidR="008E2958" w:rsidRPr="0086252E" w:rsidTr="00982B22">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5472" w:type="dxa"/>
            <w:tcBorders>
              <w:top w:val="single" w:sz="6" w:space="0" w:color="000001"/>
              <w:left w:val="single" w:sz="6" w:space="0" w:color="000001"/>
              <w:bottom w:val="single" w:sz="6" w:space="0" w:color="000001"/>
              <w:right w:val="single" w:sz="6" w:space="0" w:color="000001"/>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Техника безопасности во время</w:t>
            </w:r>
            <w:r>
              <w:rPr>
                <w:rFonts w:ascii="Times New Roman" w:eastAsia="Times New Roman" w:hAnsi="Times New Roman" w:cs="Times New Roman"/>
                <w:color w:val="000000"/>
                <w:sz w:val="28"/>
                <w:szCs w:val="28"/>
                <w:lang w:eastAsia="ru-RU"/>
              </w:rPr>
              <w:t xml:space="preserve"> занятий волейболом. </w:t>
            </w:r>
            <w:r w:rsidRPr="0086252E">
              <w:rPr>
                <w:rFonts w:ascii="Times New Roman" w:eastAsia="Times New Roman" w:hAnsi="Times New Roman" w:cs="Times New Roman"/>
                <w:color w:val="000000"/>
                <w:sz w:val="28"/>
                <w:szCs w:val="28"/>
                <w:lang w:eastAsia="ru-RU"/>
              </w:rPr>
              <w:t xml:space="preserve">Передача </w:t>
            </w:r>
            <w:r>
              <w:rPr>
                <w:rFonts w:ascii="Times New Roman" w:eastAsia="Times New Roman" w:hAnsi="Times New Roman" w:cs="Times New Roman"/>
                <w:color w:val="000000"/>
                <w:sz w:val="28"/>
                <w:szCs w:val="28"/>
                <w:lang w:eastAsia="ru-RU"/>
              </w:rPr>
              <w:t xml:space="preserve"> и прием мяча двумя руками снизу.</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982B22">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5472" w:type="dxa"/>
            <w:tcBorders>
              <w:top w:val="single" w:sz="6" w:space="0" w:color="000001"/>
              <w:left w:val="single" w:sz="6" w:space="0" w:color="000001"/>
              <w:bottom w:val="single" w:sz="6" w:space="0" w:color="000001"/>
              <w:right w:val="single" w:sz="6" w:space="0" w:color="000001"/>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Передача</w:t>
            </w:r>
            <w:r>
              <w:rPr>
                <w:rFonts w:ascii="Times New Roman" w:eastAsia="Times New Roman" w:hAnsi="Times New Roman" w:cs="Times New Roman"/>
                <w:color w:val="000000"/>
                <w:sz w:val="28"/>
                <w:szCs w:val="28"/>
                <w:lang w:eastAsia="ru-RU"/>
              </w:rPr>
              <w:t xml:space="preserve"> и прием</w:t>
            </w:r>
            <w:r w:rsidRPr="0086252E">
              <w:rPr>
                <w:rFonts w:ascii="Times New Roman" w:eastAsia="Times New Roman" w:hAnsi="Times New Roman" w:cs="Times New Roman"/>
                <w:color w:val="000000"/>
                <w:sz w:val="28"/>
                <w:szCs w:val="28"/>
                <w:lang w:eastAsia="ru-RU"/>
              </w:rPr>
              <w:t xml:space="preserve"> мяча</w:t>
            </w:r>
            <w:r>
              <w:rPr>
                <w:rFonts w:ascii="Times New Roman" w:eastAsia="Times New Roman" w:hAnsi="Times New Roman" w:cs="Times New Roman"/>
                <w:color w:val="000000"/>
                <w:sz w:val="28"/>
                <w:szCs w:val="28"/>
                <w:lang w:eastAsia="ru-RU"/>
              </w:rPr>
              <w:t xml:space="preserve"> двумя руками снизу.</w:t>
            </w:r>
            <w:r w:rsidRPr="0086252E">
              <w:rPr>
                <w:rFonts w:ascii="Times New Roman" w:eastAsia="Times New Roman" w:hAnsi="Times New Roman" w:cs="Times New Roman"/>
                <w:color w:val="000000"/>
                <w:sz w:val="28"/>
                <w:szCs w:val="28"/>
                <w:lang w:eastAsia="ru-RU"/>
              </w:rPr>
              <w:t xml:space="preserve"> Подача мяча. Прием подачи двумя руками снизу.</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982B22">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5472" w:type="dxa"/>
            <w:tcBorders>
              <w:top w:val="single" w:sz="6" w:space="0" w:color="000001"/>
              <w:left w:val="single" w:sz="6" w:space="0" w:color="000001"/>
              <w:bottom w:val="single" w:sz="6" w:space="0" w:color="000001"/>
              <w:right w:val="single" w:sz="6" w:space="0" w:color="000001"/>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Передача и прием мяча двумя руками сверху.  Прямая нижняя подача мяча </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Передача и прием мяча двумя руками сверху.  Прямая нижняя подача мяча</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Передача и прием мяча двумя руками сверху.  Прямая нижняя подача мяча</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Нападающий удар. Блокирование мяча.</w:t>
            </w:r>
            <w:r>
              <w:rPr>
                <w:rFonts w:ascii="Times New Roman" w:eastAsia="Times New Roman" w:hAnsi="Times New Roman" w:cs="Times New Roman"/>
                <w:color w:val="000000"/>
                <w:sz w:val="28"/>
                <w:szCs w:val="28"/>
                <w:lang w:eastAsia="ru-RU"/>
              </w:rPr>
              <w:t xml:space="preserve"> Игра в волейбол.</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Нападающий удар. Блокирование мяча.</w:t>
            </w:r>
            <w:r>
              <w:rPr>
                <w:rFonts w:ascii="Times New Roman" w:eastAsia="Times New Roman" w:hAnsi="Times New Roman" w:cs="Times New Roman"/>
                <w:color w:val="000000"/>
                <w:sz w:val="28"/>
                <w:szCs w:val="28"/>
                <w:lang w:eastAsia="ru-RU"/>
              </w:rPr>
              <w:t xml:space="preserve"> Игра в волейбол.</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Нападающий удар. Блокирование мяча.</w:t>
            </w:r>
            <w:r>
              <w:rPr>
                <w:rFonts w:ascii="Times New Roman" w:eastAsia="Times New Roman" w:hAnsi="Times New Roman" w:cs="Times New Roman"/>
                <w:color w:val="000000"/>
                <w:sz w:val="28"/>
                <w:szCs w:val="28"/>
                <w:lang w:eastAsia="ru-RU"/>
              </w:rPr>
              <w:t xml:space="preserve"> Игра в волейбол.</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c>
          <w:tcPr>
            <w:tcW w:w="5472" w:type="dxa"/>
            <w:tcBorders>
              <w:top w:val="single" w:sz="6" w:space="0" w:color="000001"/>
              <w:left w:val="single" w:sz="4" w:space="0" w:color="auto"/>
              <w:bottom w:val="single" w:sz="6" w:space="0" w:color="000001"/>
              <w:right w:val="single" w:sz="4" w:space="0" w:color="auto"/>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Баскетбол</w:t>
            </w:r>
            <w:r>
              <w:rPr>
                <w:rFonts w:ascii="Times New Roman" w:eastAsia="Times New Roman" w:hAnsi="Times New Roman" w:cs="Times New Roman"/>
                <w:color w:val="000000"/>
                <w:sz w:val="28"/>
                <w:szCs w:val="28"/>
                <w:lang w:eastAsia="ru-RU"/>
              </w:rPr>
              <w:t xml:space="preserve"> -  8 часов</w:t>
            </w:r>
          </w:p>
        </w:tc>
        <w:tc>
          <w:tcPr>
            <w:tcW w:w="1846" w:type="dxa"/>
            <w:gridSpan w:val="2"/>
            <w:tcBorders>
              <w:top w:val="single" w:sz="6" w:space="0" w:color="000001"/>
              <w:left w:val="single" w:sz="4" w:space="0" w:color="auto"/>
              <w:bottom w:val="single" w:sz="6" w:space="0" w:color="000001"/>
              <w:right w:val="single" w:sz="6" w:space="0" w:color="000001"/>
            </w:tcBorders>
            <w:shd w:val="clear" w:color="auto" w:fill="FFFFFF"/>
          </w:tcPr>
          <w:p w:rsidR="008E2958" w:rsidRPr="0086252E" w:rsidRDefault="008E2958" w:rsidP="008E2958">
            <w:pPr>
              <w:spacing w:after="150" w:line="240" w:lineRule="auto"/>
              <w:jc w:val="center"/>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Техника безопасности во время занятий баскетболом. Перемещения и остановки. Учебная игра.</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Ловля и передача мяча</w:t>
            </w:r>
            <w:r w:rsidR="00CE56AD">
              <w:rPr>
                <w:rFonts w:ascii="Times New Roman" w:eastAsia="Times New Roman" w:hAnsi="Times New Roman" w:cs="Times New Roman"/>
                <w:color w:val="000000"/>
                <w:sz w:val="28"/>
                <w:szCs w:val="28"/>
                <w:lang w:eastAsia="ru-RU"/>
              </w:rPr>
              <w:t xml:space="preserve"> различными способами</w:t>
            </w:r>
            <w:r w:rsidRPr="0086252E">
              <w:rPr>
                <w:rFonts w:ascii="Times New Roman" w:eastAsia="Times New Roman" w:hAnsi="Times New Roman" w:cs="Times New Roman"/>
                <w:color w:val="000000"/>
                <w:sz w:val="28"/>
                <w:szCs w:val="28"/>
                <w:lang w:eastAsia="ru-RU"/>
              </w:rPr>
              <w:t>. Учебная игра.</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CE56AD"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Ловля и передача мяча</w:t>
            </w:r>
            <w:r>
              <w:rPr>
                <w:rFonts w:ascii="Times New Roman" w:eastAsia="Times New Roman" w:hAnsi="Times New Roman" w:cs="Times New Roman"/>
                <w:color w:val="000000"/>
                <w:sz w:val="28"/>
                <w:szCs w:val="28"/>
                <w:lang w:eastAsia="ru-RU"/>
              </w:rPr>
              <w:t xml:space="preserve"> различными способами</w:t>
            </w:r>
            <w:r w:rsidRPr="0086252E">
              <w:rPr>
                <w:rFonts w:ascii="Times New Roman" w:eastAsia="Times New Roman" w:hAnsi="Times New Roman" w:cs="Times New Roman"/>
                <w:color w:val="000000"/>
                <w:sz w:val="28"/>
                <w:szCs w:val="28"/>
                <w:lang w:eastAsia="ru-RU"/>
              </w:rPr>
              <w:t xml:space="preserve">. </w:t>
            </w:r>
            <w:r w:rsidR="008E2958" w:rsidRPr="0086252E">
              <w:rPr>
                <w:rFonts w:ascii="Times New Roman" w:eastAsia="Times New Roman" w:hAnsi="Times New Roman" w:cs="Times New Roman"/>
                <w:color w:val="000000"/>
                <w:sz w:val="28"/>
                <w:szCs w:val="28"/>
                <w:lang w:eastAsia="ru-RU"/>
              </w:rPr>
              <w:t>Бросок мяча в кольцо в прыжке двумя руками.</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p>
        </w:tc>
      </w:tr>
      <w:tr w:rsidR="008E2958"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r w:rsidRPr="0086252E">
              <w:rPr>
                <w:rFonts w:ascii="Times New Roman" w:eastAsia="Times New Roman" w:hAnsi="Times New Roman" w:cs="Times New Roman"/>
                <w:color w:val="000000"/>
                <w:sz w:val="28"/>
                <w:szCs w:val="28"/>
                <w:lang w:eastAsia="ru-RU"/>
              </w:rPr>
              <w:t xml:space="preserve">Ведение мяча правой и левой рукой. </w:t>
            </w:r>
            <w:r w:rsidRPr="0086252E">
              <w:rPr>
                <w:rFonts w:ascii="Times New Roman" w:eastAsia="Times New Roman" w:hAnsi="Times New Roman" w:cs="Times New Roman"/>
                <w:color w:val="000000"/>
                <w:sz w:val="28"/>
                <w:szCs w:val="28"/>
                <w:lang w:eastAsia="ru-RU"/>
              </w:rPr>
              <w:lastRenderedPageBreak/>
              <w:t>Отвлекающие приемы.</w:t>
            </w:r>
            <w:r w:rsidR="00CE56AD">
              <w:rPr>
                <w:rFonts w:ascii="Times New Roman" w:eastAsia="Times New Roman" w:hAnsi="Times New Roman" w:cs="Times New Roman"/>
                <w:color w:val="000000"/>
                <w:sz w:val="28"/>
                <w:szCs w:val="28"/>
                <w:lang w:eastAsia="ru-RU"/>
              </w:rPr>
              <w:t xml:space="preserve"> Броски мяча. Игра в баскетбол.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2958" w:rsidRPr="0086252E" w:rsidRDefault="008E2958" w:rsidP="008E2958">
            <w:pPr>
              <w:spacing w:after="150" w:line="240" w:lineRule="auto"/>
              <w:rPr>
                <w:rFonts w:ascii="Times New Roman" w:eastAsia="Times New Roman" w:hAnsi="Times New Roman" w:cs="Times New Roman"/>
                <w:color w:val="000000"/>
                <w:sz w:val="28"/>
                <w:szCs w:val="28"/>
                <w:lang w:eastAsia="ru-RU"/>
              </w:rPr>
            </w:pPr>
          </w:p>
        </w:tc>
      </w:tr>
      <w:tr w:rsidR="00CE56AD" w:rsidRPr="0086252E" w:rsidTr="008E2958">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31</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56AD" w:rsidRDefault="00CE56AD" w:rsidP="00CE56AD">
            <w:r w:rsidRPr="00B91F52">
              <w:rPr>
                <w:rFonts w:ascii="Times New Roman" w:eastAsia="Times New Roman" w:hAnsi="Times New Roman" w:cs="Times New Roman"/>
                <w:color w:val="000000"/>
                <w:sz w:val="28"/>
                <w:szCs w:val="28"/>
                <w:lang w:eastAsia="ru-RU"/>
              </w:rPr>
              <w:t>Ведение мяча правой и левой рукой. Отвлекающие приемы.</w:t>
            </w:r>
            <w:r>
              <w:rPr>
                <w:rFonts w:ascii="Times New Roman" w:eastAsia="Times New Roman" w:hAnsi="Times New Roman" w:cs="Times New Roman"/>
                <w:color w:val="000000"/>
                <w:sz w:val="28"/>
                <w:szCs w:val="28"/>
                <w:lang w:eastAsia="ru-RU"/>
              </w:rPr>
              <w:t xml:space="preserve"> Игра в баскетбол.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p>
        </w:tc>
      </w:tr>
      <w:tr w:rsidR="00CE56AD" w:rsidRPr="0086252E" w:rsidTr="00CE56AD">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Default="00CE56AD" w:rsidP="00CE56AD">
            <w:r w:rsidRPr="00B91F52">
              <w:rPr>
                <w:rFonts w:ascii="Times New Roman" w:eastAsia="Times New Roman" w:hAnsi="Times New Roman" w:cs="Times New Roman"/>
                <w:color w:val="000000"/>
                <w:sz w:val="28"/>
                <w:szCs w:val="28"/>
                <w:lang w:eastAsia="ru-RU"/>
              </w:rPr>
              <w:t>Ведение мяча правой и левой рукой. Отвлекающие приемы.</w:t>
            </w:r>
            <w:r>
              <w:rPr>
                <w:rFonts w:ascii="Times New Roman" w:eastAsia="Times New Roman" w:hAnsi="Times New Roman" w:cs="Times New Roman"/>
                <w:color w:val="000000"/>
                <w:sz w:val="28"/>
                <w:szCs w:val="28"/>
                <w:lang w:eastAsia="ru-RU"/>
              </w:rPr>
              <w:t xml:space="preserve"> Игра в баскетбол.</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p>
        </w:tc>
      </w:tr>
      <w:tr w:rsidR="00CE56AD" w:rsidRPr="0086252E" w:rsidTr="00CE56AD">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Default="00CE56AD" w:rsidP="00CE56AD">
            <w:r w:rsidRPr="00D04812">
              <w:rPr>
                <w:rFonts w:ascii="Times New Roman" w:eastAsia="Times New Roman" w:hAnsi="Times New Roman" w:cs="Times New Roman"/>
                <w:color w:val="000000"/>
                <w:sz w:val="28"/>
                <w:szCs w:val="28"/>
                <w:lang w:eastAsia="ru-RU"/>
              </w:rPr>
              <w:t>Ведение мяча правой и левой рукой. Броски</w:t>
            </w:r>
            <w:r>
              <w:rPr>
                <w:rFonts w:ascii="Times New Roman" w:eastAsia="Times New Roman" w:hAnsi="Times New Roman" w:cs="Times New Roman"/>
                <w:color w:val="000000"/>
                <w:sz w:val="28"/>
                <w:szCs w:val="28"/>
                <w:lang w:eastAsia="ru-RU"/>
              </w:rPr>
              <w:t xml:space="preserve"> мяча.</w:t>
            </w:r>
            <w:r w:rsidRPr="00D04812">
              <w:rPr>
                <w:rFonts w:ascii="Times New Roman" w:eastAsia="Times New Roman" w:hAnsi="Times New Roman" w:cs="Times New Roman"/>
                <w:color w:val="000000"/>
                <w:sz w:val="28"/>
                <w:szCs w:val="28"/>
                <w:lang w:eastAsia="ru-RU"/>
              </w:rPr>
              <w:t xml:space="preserve"> Овладение мячом и противодействия. Индивидуальные тактические действия в нападении и защите. Игра.</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p>
        </w:tc>
      </w:tr>
      <w:tr w:rsidR="00CE56AD" w:rsidRPr="0086252E" w:rsidTr="00CE56AD">
        <w:tc>
          <w:tcPr>
            <w:tcW w:w="6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548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Default="00CE56AD" w:rsidP="00CE56AD">
            <w:r w:rsidRPr="00D04812">
              <w:rPr>
                <w:rFonts w:ascii="Times New Roman" w:eastAsia="Times New Roman" w:hAnsi="Times New Roman" w:cs="Times New Roman"/>
                <w:color w:val="000000"/>
                <w:sz w:val="28"/>
                <w:szCs w:val="28"/>
                <w:lang w:eastAsia="ru-RU"/>
              </w:rPr>
              <w:t>Ведение мяча правой и левой рукой. Броски</w:t>
            </w:r>
            <w:r>
              <w:rPr>
                <w:rFonts w:ascii="Times New Roman" w:eastAsia="Times New Roman" w:hAnsi="Times New Roman" w:cs="Times New Roman"/>
                <w:color w:val="000000"/>
                <w:sz w:val="28"/>
                <w:szCs w:val="28"/>
                <w:lang w:eastAsia="ru-RU"/>
              </w:rPr>
              <w:t xml:space="preserve"> мяча</w:t>
            </w:r>
            <w:r w:rsidRPr="00D04812">
              <w:rPr>
                <w:rFonts w:ascii="Times New Roman" w:eastAsia="Times New Roman" w:hAnsi="Times New Roman" w:cs="Times New Roman"/>
                <w:color w:val="000000"/>
                <w:sz w:val="28"/>
                <w:szCs w:val="28"/>
                <w:lang w:eastAsia="ru-RU"/>
              </w:rPr>
              <w:t>. Овладение мячом и противодействия. Индивидуальные тактические действия в нападении и защите. Игра.</w:t>
            </w:r>
          </w:p>
        </w:tc>
        <w:tc>
          <w:tcPr>
            <w:tcW w:w="18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E56AD" w:rsidRPr="0086252E" w:rsidRDefault="00CE56AD" w:rsidP="00CE56AD">
            <w:pPr>
              <w:spacing w:after="150" w:line="240" w:lineRule="auto"/>
              <w:rPr>
                <w:rFonts w:ascii="Times New Roman" w:eastAsia="Times New Roman" w:hAnsi="Times New Roman" w:cs="Times New Roman"/>
                <w:color w:val="000000"/>
                <w:sz w:val="28"/>
                <w:szCs w:val="28"/>
                <w:lang w:eastAsia="ru-RU"/>
              </w:rPr>
            </w:pPr>
          </w:p>
        </w:tc>
      </w:tr>
    </w:tbl>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Pr="006D1D19" w:rsidRDefault="006D1D19" w:rsidP="006D1D19">
      <w:pPr>
        <w:shd w:val="clear" w:color="auto" w:fill="FFFFFF"/>
        <w:spacing w:after="150" w:line="240" w:lineRule="auto"/>
        <w:rPr>
          <w:rFonts w:ascii="Arial" w:eastAsia="Times New Roman" w:hAnsi="Arial" w:cs="Arial"/>
          <w:color w:val="000000"/>
          <w:sz w:val="21"/>
          <w:szCs w:val="21"/>
          <w:lang w:eastAsia="ru-RU"/>
        </w:rPr>
      </w:pPr>
      <w:r w:rsidRPr="006D1D19">
        <w:rPr>
          <w:rFonts w:ascii="Arial" w:eastAsia="Times New Roman" w:hAnsi="Arial" w:cs="Arial"/>
          <w:color w:val="000000"/>
          <w:sz w:val="21"/>
          <w:szCs w:val="21"/>
          <w:lang w:eastAsia="ru-RU"/>
        </w:rPr>
        <w:br/>
      </w:r>
    </w:p>
    <w:p w:rsidR="006D1D19" w:rsidRDefault="006D1D19"/>
    <w:sectPr w:rsidR="006D1D19" w:rsidSect="00C04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2A12"/>
    <w:multiLevelType w:val="multilevel"/>
    <w:tmpl w:val="4F1A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E34E1"/>
    <w:multiLevelType w:val="multilevel"/>
    <w:tmpl w:val="B2E2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480BF8"/>
    <w:multiLevelType w:val="multilevel"/>
    <w:tmpl w:val="AE94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D87141"/>
    <w:multiLevelType w:val="multilevel"/>
    <w:tmpl w:val="5162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7320E"/>
    <w:multiLevelType w:val="multilevel"/>
    <w:tmpl w:val="23FC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2154B4"/>
    <w:multiLevelType w:val="multilevel"/>
    <w:tmpl w:val="658A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3523BA"/>
    <w:multiLevelType w:val="multilevel"/>
    <w:tmpl w:val="B6BC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D1D19"/>
    <w:rsid w:val="00463F5B"/>
    <w:rsid w:val="005839C9"/>
    <w:rsid w:val="006B18F5"/>
    <w:rsid w:val="006D1D19"/>
    <w:rsid w:val="00765D37"/>
    <w:rsid w:val="007B5F84"/>
    <w:rsid w:val="007F2856"/>
    <w:rsid w:val="0086252E"/>
    <w:rsid w:val="008D034B"/>
    <w:rsid w:val="008E2958"/>
    <w:rsid w:val="00910801"/>
    <w:rsid w:val="00A770B9"/>
    <w:rsid w:val="00AA3AC2"/>
    <w:rsid w:val="00AC027C"/>
    <w:rsid w:val="00BA0A07"/>
    <w:rsid w:val="00BC5DE8"/>
    <w:rsid w:val="00BE13EC"/>
    <w:rsid w:val="00C0491C"/>
    <w:rsid w:val="00CE56AD"/>
    <w:rsid w:val="00D40DB1"/>
    <w:rsid w:val="00D62409"/>
    <w:rsid w:val="00E643A2"/>
    <w:rsid w:val="00FD2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3AC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4312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E06E-9E9B-402A-91CD-2CC1FD96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5903</Words>
  <Characters>33649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olga-isachkova@mail.ru</dc:creator>
  <cp:keywords/>
  <dc:description/>
  <cp:lastModifiedBy>Школа</cp:lastModifiedBy>
  <cp:revision>12</cp:revision>
  <dcterms:created xsi:type="dcterms:W3CDTF">2024-09-22T09:04:00Z</dcterms:created>
  <dcterms:modified xsi:type="dcterms:W3CDTF">2025-09-03T07:43:00Z</dcterms:modified>
</cp:coreProperties>
</file>