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7E" w:rsidRPr="00AC4EFA" w:rsidRDefault="00AC4EFA" w:rsidP="00AC4EFA">
      <w:pPr>
        <w:pStyle w:val="a4"/>
        <w:ind w:left="-709"/>
      </w:pPr>
      <w:r>
        <w:rPr>
          <w:noProof/>
        </w:rPr>
        <w:drawing>
          <wp:inline distT="0" distB="0" distL="0" distR="0">
            <wp:extent cx="6655476" cy="9410700"/>
            <wp:effectExtent l="19050" t="0" r="0" b="0"/>
            <wp:docPr id="1" name="Рисунок 1" descr="C:\Users\User\Downloads\Секр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екрет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663" cy="9413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584" w:rsidRDefault="008E7584" w:rsidP="008E7584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записка. 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Русскому языку как учебному предмету отводится большая роль в решении образовательных и воспитательных задач, которые в настоящее время стоят перед школой.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Раскрытие богатства русского языка пробуждает у учащихся чувство гордости за великий, могучий, свободный русский язык. Выработка привычки обращать внимание на свою собственную речь, умение наблюдать и анализировать явления языка воспитывают ответственное отношение к слову, стремление бороться за культуру речи. При хорошей постановке работы у школьников воспитывается любовь и интерес к языку, желание внимательно и аккуратно выполнять задания. Поэтому учителя в своей работе стараются применять такие приёмы, которые активизируют умственную деятельность учащихся, вносят элементы занимательности в занятия по языку.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 большими возможностями для внесения разнообразия и занимательности в занятия по языку располагает учитель во внеклассной работе.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Внеклассные занятия способствуют формированию у школьников элементарных понятий о законах языка и истории его развития, ознакомлению учащихся с богатством выразительных средств языка, углублению знаний, полученных на уроках.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Благотворное влияние оказывает внеклассная работа на развитие речи учащихся. Обогащается словарный запас, вырабатываются навыки выразительного чтения, грамотной устной и письменной речи. Учащиеся более самостоятельно, чем на уроке, анализируют материал, обобщают и сопоставляют грамматические явления, знакомятся с историей отдельных слов и выражений.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Наиболее распространённой и проверенной на практике формой внеклассной работы по русскому языку является </w:t>
      </w:r>
      <w:r w:rsidR="00BF0127">
        <w:rPr>
          <w:rFonts w:ascii="Times New Roman" w:hAnsi="Times New Roman"/>
          <w:sz w:val="28"/>
          <w:szCs w:val="28"/>
        </w:rPr>
        <w:t>внеурочная деятельность</w:t>
      </w:r>
      <w:r>
        <w:rPr>
          <w:rFonts w:ascii="Times New Roman" w:hAnsi="Times New Roman"/>
          <w:sz w:val="28"/>
          <w:szCs w:val="28"/>
        </w:rPr>
        <w:t>. Занятия в</w:t>
      </w:r>
      <w:r w:rsidR="00BF0127">
        <w:rPr>
          <w:rFonts w:ascii="Times New Roman" w:hAnsi="Times New Roman"/>
          <w:sz w:val="28"/>
          <w:szCs w:val="28"/>
        </w:rPr>
        <w:t>не урока</w:t>
      </w:r>
      <w:r>
        <w:rPr>
          <w:rFonts w:ascii="Times New Roman" w:hAnsi="Times New Roman"/>
          <w:sz w:val="28"/>
          <w:szCs w:val="28"/>
        </w:rPr>
        <w:t xml:space="preserve"> пробуждают у учащихся интерес к явлениям живой речи, развивают свойственную детям пытливость ума, любозна</w:t>
      </w:r>
      <w:r w:rsidR="00682335">
        <w:rPr>
          <w:rFonts w:ascii="Times New Roman" w:hAnsi="Times New Roman"/>
          <w:sz w:val="28"/>
          <w:szCs w:val="28"/>
        </w:rPr>
        <w:t xml:space="preserve">тельность. Поэтому работа </w:t>
      </w:r>
      <w:r>
        <w:rPr>
          <w:rFonts w:ascii="Times New Roman" w:hAnsi="Times New Roman"/>
          <w:sz w:val="28"/>
          <w:szCs w:val="28"/>
        </w:rPr>
        <w:t>должна строиться таким образом, чтобы не дублировать материал урока, а расширять и углублять познания детей, воспитывать у них внимание и любовь к слову.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Занятие «Секреты русского языка» является закономерным продолжением урока, его дополнением. Программа составлена в соответствии с требованиями Федерального государственного образовательного стандарта общего образования. 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и методы обучения программы «Секреты  русского языка» содействуют приобретению и закреплению школьниками прочных знаний и навыков, полученных на уроках русского языка, обеспечивают единство развития, воспитания и обучения.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успешного проведения занятий используются разнообразные виды работ: игровые элементы, </w:t>
      </w:r>
      <w:r w:rsidR="00682335">
        <w:rPr>
          <w:rFonts w:ascii="Times New Roman" w:hAnsi="Times New Roman"/>
          <w:sz w:val="28"/>
          <w:szCs w:val="28"/>
        </w:rPr>
        <w:t xml:space="preserve">лингвистические </w:t>
      </w:r>
      <w:r>
        <w:rPr>
          <w:rFonts w:ascii="Times New Roman" w:hAnsi="Times New Roman"/>
          <w:sz w:val="28"/>
          <w:szCs w:val="28"/>
        </w:rPr>
        <w:t xml:space="preserve">игры, дидактический и раздаточный материал, пословицы и поговорки, физкультминутки, ребусы, кроссворды, головоломки, грамматические сказки.  </w:t>
      </w:r>
    </w:p>
    <w:p w:rsidR="008E7584" w:rsidRDefault="008E7584" w:rsidP="008E75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Цели</w:t>
      </w:r>
      <w:r>
        <w:rPr>
          <w:rFonts w:ascii="Times New Roman" w:hAnsi="Times New Roman"/>
          <w:sz w:val="28"/>
          <w:szCs w:val="28"/>
        </w:rPr>
        <w:t xml:space="preserve"> данной программы:</w:t>
      </w:r>
    </w:p>
    <w:p w:rsidR="008E7584" w:rsidRDefault="008E7584" w:rsidP="008E75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личности, полноценно владеющей устной и письменной речью в соответствии со своими возрастными особенностями;</w:t>
      </w:r>
    </w:p>
    <w:p w:rsidR="008E7584" w:rsidRDefault="008E7584" w:rsidP="008E75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кругозора обучающихся, способствование формированию навыков работы со справочной литературой;</w:t>
      </w:r>
    </w:p>
    <w:p w:rsidR="008E7584" w:rsidRDefault="008E7584" w:rsidP="008E75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навыков исследовательской работы;</w:t>
      </w:r>
    </w:p>
    <w:p w:rsidR="008E7584" w:rsidRDefault="008E7584" w:rsidP="008E75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интереса к филологическому образованию;</w:t>
      </w:r>
    </w:p>
    <w:p w:rsidR="008E7584" w:rsidRDefault="008E7584" w:rsidP="008E758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выполнению социально значимого проекта.</w:t>
      </w:r>
    </w:p>
    <w:p w:rsidR="008E7584" w:rsidRDefault="008E7584" w:rsidP="008E75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8E7584" w:rsidRDefault="008E7584" w:rsidP="008E75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 любви и уважения к родному языку, интереса к чтению литературы;</w:t>
      </w:r>
    </w:p>
    <w:p w:rsidR="008E7584" w:rsidRDefault="008E7584" w:rsidP="008E75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 и углубление  запаса знаний учащихся,  формирование лингвистической компетенции;</w:t>
      </w:r>
    </w:p>
    <w:p w:rsidR="008E7584" w:rsidRDefault="008E7584" w:rsidP="008E75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 коммуникативной  культуры учащихся;</w:t>
      </w:r>
    </w:p>
    <w:p w:rsidR="008E7584" w:rsidRDefault="008E7584" w:rsidP="008E75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поддержка  лингвистически одаренных детей. </w:t>
      </w:r>
    </w:p>
    <w:p w:rsidR="008E7584" w:rsidRDefault="008E7584" w:rsidP="008E758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7584" w:rsidRDefault="008E7584" w:rsidP="008E75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</w:rPr>
        <w:t>Формы организации работы:</w:t>
      </w:r>
    </w:p>
    <w:p w:rsidR="008E7584" w:rsidRDefault="008E7584" w:rsidP="008E75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беседа,  конкурс, викторина, познавательно-развлекательные игры, </w:t>
      </w:r>
    </w:p>
    <w:p w:rsidR="008E7584" w:rsidRDefault="008E7584" w:rsidP="008E75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тематические устные журналы, конференция,  практическая лексическая работа: толкование слов, редактирование текста, опыт составления словарной статьи, опыт составления понятий одной из школьных дисциплин (литература, история, обществознание и т.д.), знакомство с многоаспектностью существования слова (прямое и переносное значение, синонимия, антонимия, </w:t>
      </w:r>
      <w:proofErr w:type="spellStart"/>
      <w:r>
        <w:rPr>
          <w:rFonts w:ascii="Times New Roman" w:hAnsi="Times New Roman"/>
          <w:sz w:val="28"/>
          <w:szCs w:val="28"/>
        </w:rPr>
        <w:t>паронимия</w:t>
      </w:r>
      <w:proofErr w:type="spellEnd"/>
      <w:r>
        <w:rPr>
          <w:rFonts w:ascii="Times New Roman" w:hAnsi="Times New Roman"/>
          <w:sz w:val="28"/>
          <w:szCs w:val="28"/>
        </w:rPr>
        <w:t>, и т.д.), совершенствование навыков пользования со справочной литературой, словарями и энциклопедиями;</w:t>
      </w:r>
      <w:proofErr w:type="gramEnd"/>
      <w:r>
        <w:rPr>
          <w:rFonts w:ascii="Times New Roman" w:hAnsi="Times New Roman"/>
          <w:sz w:val="28"/>
          <w:szCs w:val="28"/>
        </w:rPr>
        <w:t xml:space="preserve"> развитие навыков со справочными Интернет-ресурсами, исследовательская и проектная деятельность учащихся.</w:t>
      </w:r>
    </w:p>
    <w:p w:rsidR="008E7584" w:rsidRDefault="008E7584" w:rsidP="008E758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7584" w:rsidRDefault="008E7584" w:rsidP="008E7584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Формы контроля:</w:t>
      </w:r>
    </w:p>
    <w:p w:rsidR="008E7584" w:rsidRDefault="008E7584" w:rsidP="008E7584">
      <w:pPr>
        <w:pStyle w:val="a3"/>
        <w:widowControl w:val="0"/>
        <w:numPr>
          <w:ilvl w:val="0"/>
          <w:numId w:val="3"/>
        </w:numPr>
        <w:tabs>
          <w:tab w:val="left" w:pos="393"/>
        </w:tabs>
        <w:autoSpaceDE w:val="0"/>
        <w:autoSpaceDN w:val="0"/>
        <w:adjustRightInd w:val="0"/>
        <w:spacing w:before="5" w:after="0" w:line="29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анкетирование;</w:t>
      </w:r>
    </w:p>
    <w:p w:rsidR="008E7584" w:rsidRDefault="008E7584" w:rsidP="008E758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фронтальный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опрос;</w:t>
      </w:r>
    </w:p>
    <w:p w:rsidR="008E7584" w:rsidRDefault="008E7584" w:rsidP="008E758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рефератов, творческих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заданий;</w:t>
      </w:r>
    </w:p>
    <w:p w:rsidR="008E7584" w:rsidRDefault="008E7584" w:rsidP="008E758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adjustRightInd w:val="0"/>
        <w:spacing w:before="3" w:after="0" w:line="29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выпуск</w:t>
      </w:r>
      <w:r>
        <w:rPr>
          <w:rFonts w:ascii="Times New Roman" w:hAnsi="Times New Roman"/>
          <w:sz w:val="28"/>
          <w:szCs w:val="28"/>
        </w:rPr>
        <w:t xml:space="preserve"> газеты;</w:t>
      </w:r>
    </w:p>
    <w:p w:rsidR="008E7584" w:rsidRDefault="008E7584" w:rsidP="008E758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проект-презентация;</w:t>
      </w:r>
    </w:p>
    <w:p w:rsidR="008E7584" w:rsidRDefault="008E7584" w:rsidP="008E7584">
      <w:pPr>
        <w:pStyle w:val="a3"/>
        <w:widowControl w:val="0"/>
        <w:numPr>
          <w:ilvl w:val="0"/>
          <w:numId w:val="3"/>
        </w:numPr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мини-конференции.</w:t>
      </w:r>
    </w:p>
    <w:p w:rsidR="008E7584" w:rsidRDefault="008E7584" w:rsidP="008E7584">
      <w:pPr>
        <w:rPr>
          <w:rFonts w:ascii="Calibri" w:eastAsia="Calibri" w:hAnsi="Calibri"/>
          <w:sz w:val="28"/>
          <w:szCs w:val="28"/>
          <w:lang w:eastAsia="ar-SA"/>
        </w:rPr>
      </w:pPr>
    </w:p>
    <w:p w:rsidR="00A30576" w:rsidRDefault="00A30576" w:rsidP="008E7584">
      <w:pPr>
        <w:rPr>
          <w:rFonts w:ascii="Calibri" w:eastAsia="Calibri" w:hAnsi="Calibri"/>
          <w:sz w:val="28"/>
          <w:szCs w:val="28"/>
          <w:lang w:eastAsia="ar-SA"/>
        </w:rPr>
      </w:pPr>
    </w:p>
    <w:p w:rsidR="008E7584" w:rsidRDefault="008E7584" w:rsidP="008E758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8E7584" w:rsidRDefault="008E7584" w:rsidP="008E7584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Планируемые результаты освоения курса «Секреты русского языка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8E7584" w:rsidRDefault="008E7584" w:rsidP="008E75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7584" w:rsidRDefault="008E7584" w:rsidP="008E7584">
      <w:pPr>
        <w:widowControl w:val="0"/>
        <w:tabs>
          <w:tab w:val="left" w:pos="1017"/>
        </w:tabs>
        <w:autoSpaceDE w:val="0"/>
        <w:autoSpaceDN w:val="0"/>
        <w:adjustRightInd w:val="0"/>
        <w:spacing w:after="0" w:line="240" w:lineRule="auto"/>
        <w:ind w:right="34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8E7584" w:rsidRDefault="008E7584" w:rsidP="008E7584">
      <w:pPr>
        <w:widowControl w:val="0"/>
        <w:numPr>
          <w:ilvl w:val="0"/>
          <w:numId w:val="4"/>
        </w:numPr>
        <w:tabs>
          <w:tab w:val="left" w:pos="1017"/>
        </w:tabs>
        <w:autoSpaceDE w:val="0"/>
        <w:autoSpaceDN w:val="0"/>
        <w:adjustRightInd w:val="0"/>
        <w:spacing w:after="0"/>
        <w:ind w:right="3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азвивать потребность в самостоятельности действий, выходящей за </w:t>
      </w:r>
      <w:r>
        <w:rPr>
          <w:rFonts w:ascii="Times New Roman" w:hAnsi="Times New Roman"/>
          <w:sz w:val="28"/>
          <w:szCs w:val="28"/>
        </w:rPr>
        <w:lastRenderedPageBreak/>
        <w:t>рамки учебной деятельности;</w:t>
      </w:r>
    </w:p>
    <w:p w:rsidR="008E7584" w:rsidRDefault="008E7584" w:rsidP="008E7584">
      <w:pPr>
        <w:widowControl w:val="0"/>
        <w:numPr>
          <w:ilvl w:val="0"/>
          <w:numId w:val="4"/>
        </w:numPr>
        <w:tabs>
          <w:tab w:val="left" w:pos="1017"/>
        </w:tabs>
        <w:autoSpaceDE w:val="0"/>
        <w:autoSpaceDN w:val="0"/>
        <w:adjustRightInd w:val="0"/>
        <w:spacing w:after="0"/>
        <w:ind w:right="34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приобретать и применять знания в различных ситуациях для решения значимых для личности и общества проблем и задач, в том числе с использованием справочных материалов, словарей,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E7584" w:rsidRDefault="008E7584" w:rsidP="008E7584">
      <w:pPr>
        <w:widowControl w:val="0"/>
        <w:numPr>
          <w:ilvl w:val="0"/>
          <w:numId w:val="4"/>
        </w:numPr>
        <w:tabs>
          <w:tab w:val="left" w:pos="1017"/>
        </w:tabs>
        <w:autoSpaceDE w:val="0"/>
        <w:autoSpaceDN w:val="0"/>
        <w:adjustRightInd w:val="0"/>
        <w:spacing w:after="0"/>
        <w:ind w:right="130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пользоваться предметным указателем толковых словарей, энциклопедий и справочников для нахождения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информации;</w:t>
      </w:r>
    </w:p>
    <w:p w:rsidR="008E7584" w:rsidRDefault="008E7584" w:rsidP="008E75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проявлять устойчивый интерес к овладению проектными умениями и навыками (способами деятельности) для решения значимых для личности и общества проблем; </w:t>
      </w:r>
    </w:p>
    <w:p w:rsidR="008E7584" w:rsidRDefault="008E7584" w:rsidP="008E75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осуществлять поиск, анализ и эффективно преобразовывать информацию на бумажных и электронных носителях;</w:t>
      </w:r>
    </w:p>
    <w:p w:rsidR="008E7584" w:rsidRPr="009C0A88" w:rsidRDefault="008E7584" w:rsidP="009C0A8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развивать психологические качества личности (любознательность, инициативность, </w:t>
      </w:r>
      <w:r w:rsidRPr="009C0A88">
        <w:rPr>
          <w:rFonts w:ascii="Times New Roman" w:hAnsi="Times New Roman"/>
          <w:color w:val="000000"/>
          <w:sz w:val="28"/>
          <w:szCs w:val="28"/>
        </w:rPr>
        <w:t>трудолюбие, волю)  и   творческий потенциал.</w:t>
      </w:r>
    </w:p>
    <w:p w:rsidR="008E7584" w:rsidRDefault="008E7584" w:rsidP="008E7584">
      <w:pPr>
        <w:spacing w:before="3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584" w:rsidRDefault="008E7584" w:rsidP="008E7584">
      <w:pPr>
        <w:widowControl w:val="0"/>
        <w:autoSpaceDE w:val="0"/>
        <w:autoSpaceDN w:val="0"/>
        <w:adjustRightInd w:val="0"/>
        <w:spacing w:before="3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результаты </w:t>
      </w:r>
    </w:p>
    <w:p w:rsidR="008E7584" w:rsidRDefault="008E7584" w:rsidP="008E7584">
      <w:pPr>
        <w:spacing w:before="4" w:after="0" w:line="275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E7584" w:rsidRDefault="008E7584" w:rsidP="008E75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" w:after="0" w:line="275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УУД:</w:t>
      </w:r>
    </w:p>
    <w:p w:rsidR="008E7584" w:rsidRDefault="008E7584" w:rsidP="008E7584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adjustRightInd w:val="0"/>
        <w:spacing w:after="0"/>
        <w:ind w:right="6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обнаруживать и формулировать учебную проблему, определять цель учебной деятельности, выбирать тему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проекта;</w:t>
      </w:r>
    </w:p>
    <w:p w:rsidR="008E7584" w:rsidRDefault="008E7584" w:rsidP="008E7584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adjustRightInd w:val="0"/>
        <w:spacing w:after="0"/>
        <w:ind w:right="11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предложенных, а также искать 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самостоятельно;</w:t>
      </w:r>
    </w:p>
    <w:p w:rsidR="008E7584" w:rsidRDefault="008E7584" w:rsidP="008E7584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adjustRightInd w:val="0"/>
        <w:spacing w:after="0"/>
        <w:ind w:right="11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(индивидуально или в группе) план решения проблемы (выполнения проекта);</w:t>
      </w:r>
    </w:p>
    <w:p w:rsidR="008E7584" w:rsidRDefault="008E7584" w:rsidP="008E7584">
      <w:pPr>
        <w:widowControl w:val="0"/>
        <w:numPr>
          <w:ilvl w:val="0"/>
          <w:numId w:val="6"/>
        </w:numPr>
        <w:tabs>
          <w:tab w:val="left" w:pos="403"/>
        </w:tabs>
        <w:autoSpaceDE w:val="0"/>
        <w:autoSpaceDN w:val="0"/>
        <w:adjustRightInd w:val="0"/>
        <w:spacing w:before="4" w:after="0"/>
        <w:ind w:right="78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работая по плану, сверять свои действия с целью и в случаях необходимости</w:t>
      </w:r>
      <w:r>
        <w:rPr>
          <w:rFonts w:ascii="Times New Roman" w:hAnsi="Times New Roman"/>
          <w:spacing w:val="-36"/>
          <w:sz w:val="28"/>
          <w:szCs w:val="28"/>
        </w:rPr>
        <w:t xml:space="preserve">  и</w:t>
      </w:r>
      <w:r>
        <w:rPr>
          <w:rFonts w:ascii="Times New Roman" w:hAnsi="Times New Roman"/>
          <w:sz w:val="28"/>
          <w:szCs w:val="28"/>
        </w:rPr>
        <w:t>справлять   ошибки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самостоятельно.</w:t>
      </w:r>
    </w:p>
    <w:p w:rsidR="008E7584" w:rsidRDefault="008E7584" w:rsidP="008E7584">
      <w:pPr>
        <w:spacing w:after="0" w:line="275" w:lineRule="exact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8E7584" w:rsidRDefault="008E7584" w:rsidP="008E75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 УУД:</w:t>
      </w:r>
    </w:p>
    <w:p w:rsidR="008E7584" w:rsidRDefault="008E7584" w:rsidP="008E7584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анализировать, сравнивать, классифицировать и обобщать факты и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явления;</w:t>
      </w:r>
    </w:p>
    <w:p w:rsidR="008E7584" w:rsidRDefault="008E7584" w:rsidP="008E7584">
      <w:pPr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adjustRightInd w:val="0"/>
        <w:spacing w:before="6" w:after="0"/>
        <w:ind w:right="11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операций;</w:t>
      </w:r>
    </w:p>
    <w:p w:rsidR="008E7584" w:rsidRDefault="008E7584" w:rsidP="008E7584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adjustRightInd w:val="0"/>
        <w:spacing w:before="5" w:after="0"/>
        <w:ind w:right="5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строить логически обоснованное рассуждение, включающее установление причинно- следственных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связей;</w:t>
      </w:r>
    </w:p>
    <w:p w:rsidR="008E7584" w:rsidRDefault="008E7584" w:rsidP="008E75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4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преобразовывать информацию из одного вида в другой (таблицу в текст, диаграмму и пр.);</w:t>
      </w:r>
    </w:p>
    <w:p w:rsidR="008E7584" w:rsidRDefault="008E7584" w:rsidP="008E7584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adjustRightInd w:val="0"/>
        <w:spacing w:after="0"/>
        <w:ind w:right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определять возможные источники необходимых сведений, </w:t>
      </w:r>
      <w:r>
        <w:rPr>
          <w:rFonts w:ascii="Times New Roman" w:hAnsi="Times New Roman"/>
          <w:sz w:val="28"/>
          <w:szCs w:val="28"/>
        </w:rPr>
        <w:lastRenderedPageBreak/>
        <w:t>производить</w:t>
      </w:r>
      <w:r>
        <w:rPr>
          <w:rFonts w:ascii="Times New Roman" w:hAnsi="Times New Roman"/>
          <w:spacing w:val="-43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поиск информации, анализировать и оценивать её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достоверность;</w:t>
      </w:r>
    </w:p>
    <w:p w:rsidR="008E7584" w:rsidRDefault="008E7584" w:rsidP="008E7584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adjustRightInd w:val="0"/>
        <w:spacing w:after="0"/>
        <w:ind w:right="102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понимая позицию другого человека, различать в его речи: мнение (точку</w:t>
      </w:r>
      <w:r>
        <w:rPr>
          <w:rFonts w:ascii="Times New Roman" w:hAnsi="Times New Roman"/>
          <w:spacing w:val="-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зрения), доказательство (аргументы), факты; гипотезы, аксиомы,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теории;</w:t>
      </w:r>
      <w:proofErr w:type="gramEnd"/>
    </w:p>
    <w:p w:rsidR="008E7584" w:rsidRDefault="008E7584" w:rsidP="008E7584">
      <w:pPr>
        <w:widowControl w:val="0"/>
        <w:numPr>
          <w:ilvl w:val="0"/>
          <w:numId w:val="7"/>
        </w:numPr>
        <w:tabs>
          <w:tab w:val="left" w:pos="403"/>
        </w:tabs>
        <w:autoSpaceDE w:val="0"/>
        <w:autoSpaceDN w:val="0"/>
        <w:adjustRightInd w:val="0"/>
        <w:spacing w:after="0"/>
        <w:ind w:right="6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использовать компьютерные и коммуникационные технологии как </w:t>
      </w:r>
      <w:r>
        <w:rPr>
          <w:rFonts w:ascii="Times New Roman" w:hAnsi="Times New Roman"/>
          <w:spacing w:val="-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инструмент для достижения своих целей.</w:t>
      </w:r>
    </w:p>
    <w:p w:rsidR="008E7584" w:rsidRDefault="008E7584" w:rsidP="008E7584">
      <w:pPr>
        <w:spacing w:before="8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584" w:rsidRDefault="008E7584" w:rsidP="008E758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5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 УУД:</w:t>
      </w:r>
    </w:p>
    <w:p w:rsidR="008E7584" w:rsidRDefault="008E7584" w:rsidP="008E7584">
      <w:pPr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adjustRightInd w:val="0"/>
        <w:spacing w:after="0"/>
        <w:ind w:right="5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организовывать учебное взаимодействие в группе (определять</w:t>
      </w:r>
      <w:r>
        <w:rPr>
          <w:rFonts w:ascii="Times New Roman" w:hAnsi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общие цели, договариваться </w:t>
      </w:r>
      <w:r>
        <w:rPr>
          <w:rFonts w:ascii="Times New Roman" w:hAnsi="Times New Roman"/>
          <w:spacing w:val="-3"/>
          <w:sz w:val="28"/>
          <w:szCs w:val="28"/>
        </w:rPr>
        <w:t xml:space="preserve">друг </w:t>
      </w:r>
      <w:r>
        <w:rPr>
          <w:rFonts w:ascii="Times New Roman" w:hAnsi="Times New Roman"/>
          <w:sz w:val="28"/>
          <w:szCs w:val="28"/>
        </w:rPr>
        <w:t>с другом и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т.д.);</w:t>
      </w:r>
    </w:p>
    <w:p w:rsidR="008E7584" w:rsidRDefault="008E7584" w:rsidP="008E7584">
      <w:pPr>
        <w:widowControl w:val="0"/>
        <w:numPr>
          <w:ilvl w:val="0"/>
          <w:numId w:val="8"/>
        </w:numPr>
        <w:tabs>
          <w:tab w:val="left" w:pos="398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отстаивая свою точку зрения, приводить аргументы, подтверждая их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фактами;</w:t>
      </w:r>
    </w:p>
    <w:p w:rsidR="008E7584" w:rsidRDefault="008E7584" w:rsidP="008E7584">
      <w:pPr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adjustRightInd w:val="0"/>
        <w:spacing w:before="66" w:after="0"/>
        <w:ind w:right="162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учиться </w:t>
      </w:r>
      <w:proofErr w:type="gramStart"/>
      <w:r>
        <w:rPr>
          <w:rFonts w:ascii="Times New Roman" w:hAnsi="Times New Roman"/>
          <w:sz w:val="28"/>
          <w:szCs w:val="28"/>
        </w:rPr>
        <w:t>критично</w:t>
      </w:r>
      <w:proofErr w:type="gramEnd"/>
      <w:r>
        <w:rPr>
          <w:rFonts w:ascii="Times New Roman" w:hAnsi="Times New Roman"/>
          <w:sz w:val="28"/>
          <w:szCs w:val="28"/>
        </w:rPr>
        <w:t xml:space="preserve"> относиться к своему мнению, с достоинством признавать  ошибочность своего мнения и корректировать его;</w:t>
      </w:r>
    </w:p>
    <w:p w:rsidR="008E7584" w:rsidRDefault="008E7584" w:rsidP="008E7584">
      <w:pPr>
        <w:widowControl w:val="0"/>
        <w:numPr>
          <w:ilvl w:val="0"/>
          <w:numId w:val="8"/>
        </w:numPr>
        <w:tabs>
          <w:tab w:val="left" w:pos="40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 взглянуть на ситуацию с иной позиции и договариваться с людьми иных</w:t>
      </w:r>
      <w:r>
        <w:rPr>
          <w:rFonts w:ascii="Times New Roman" w:hAnsi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позиций.</w:t>
      </w:r>
    </w:p>
    <w:p w:rsidR="008E7584" w:rsidRDefault="008E7584" w:rsidP="008E758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7584" w:rsidRDefault="008E7584" w:rsidP="008E7584">
      <w:pPr>
        <w:widowControl w:val="0"/>
        <w:autoSpaceDE w:val="0"/>
        <w:autoSpaceDN w:val="0"/>
        <w:adjustRightInd w:val="0"/>
        <w:spacing w:before="7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29"/>
        <w:contextualSpacing/>
        <w:jc w:val="both"/>
        <w:rPr>
          <w:rFonts w:ascii="Times New Roman" w:eastAsia="Calibri" w:hAnsi="Times New Roman"/>
          <w:spacing w:val="-5"/>
          <w:sz w:val="28"/>
          <w:szCs w:val="28"/>
        </w:rPr>
      </w:pPr>
      <w:r>
        <w:rPr>
          <w:rFonts w:ascii="Times New Roman" w:eastAsia="Calibri" w:hAnsi="Times New Roman"/>
          <w:spacing w:val="-9"/>
          <w:sz w:val="28"/>
          <w:szCs w:val="28"/>
        </w:rPr>
        <w:t xml:space="preserve">Уметь употреблять слова </w:t>
      </w:r>
      <w:r>
        <w:rPr>
          <w:rFonts w:ascii="Times New Roman" w:eastAsia="Calibri" w:hAnsi="Times New Roman"/>
          <w:spacing w:val="-8"/>
          <w:sz w:val="28"/>
          <w:szCs w:val="28"/>
        </w:rPr>
        <w:t xml:space="preserve">в соответствии с их лексическим значением, с учетом условий и </w:t>
      </w:r>
      <w:r>
        <w:rPr>
          <w:rFonts w:ascii="Times New Roman" w:eastAsia="Calibri" w:hAnsi="Times New Roman"/>
          <w:spacing w:val="-9"/>
          <w:sz w:val="28"/>
          <w:szCs w:val="28"/>
        </w:rPr>
        <w:t xml:space="preserve">задач общения; толковать лексическое </w:t>
      </w:r>
      <w:r>
        <w:rPr>
          <w:rFonts w:ascii="Times New Roman" w:eastAsia="Calibri" w:hAnsi="Times New Roman"/>
          <w:spacing w:val="-5"/>
          <w:sz w:val="28"/>
          <w:szCs w:val="28"/>
        </w:rPr>
        <w:t>значение общеупотребительных слов и фразеологизмов, подбирать к словам антонимы, синонимы, паронимы;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2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1"/>
          <w:sz w:val="28"/>
          <w:szCs w:val="28"/>
        </w:rPr>
        <w:t xml:space="preserve">произносить слова, гласные, согласные и  их сочетания в </w:t>
      </w:r>
      <w:r>
        <w:rPr>
          <w:rFonts w:ascii="Times New Roman" w:eastAsia="Calibri" w:hAnsi="Times New Roman"/>
          <w:sz w:val="28"/>
          <w:szCs w:val="28"/>
        </w:rPr>
        <w:t>составе слов</w:t>
      </w:r>
      <w:r>
        <w:rPr>
          <w:rFonts w:ascii="Times New Roman" w:eastAsia="Calibri" w:hAnsi="Times New Roman"/>
          <w:spacing w:val="-1"/>
          <w:sz w:val="28"/>
          <w:szCs w:val="28"/>
        </w:rPr>
        <w:t xml:space="preserve"> в соответствии с орфоэпическими нормами русского языка, соблюдать нормы ударения, знать </w:t>
      </w:r>
      <w:r>
        <w:rPr>
          <w:rFonts w:ascii="Times New Roman" w:eastAsia="Calibri" w:hAnsi="Times New Roman"/>
          <w:sz w:val="28"/>
          <w:szCs w:val="28"/>
        </w:rPr>
        <w:t>названия букв алфавита; уметь пользоваться орфоэпическим словарем;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1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10"/>
          <w:sz w:val="28"/>
          <w:szCs w:val="28"/>
        </w:rPr>
        <w:t xml:space="preserve">квалифицировать слово как часть речи; образовывать и </w:t>
      </w:r>
      <w:r>
        <w:rPr>
          <w:rFonts w:ascii="Times New Roman" w:eastAsia="Calibri" w:hAnsi="Times New Roman"/>
          <w:spacing w:val="-6"/>
          <w:sz w:val="28"/>
          <w:szCs w:val="28"/>
        </w:rPr>
        <w:t xml:space="preserve">употреблять формы изученных частей речи в соответствии с нормами </w:t>
      </w:r>
      <w:r>
        <w:rPr>
          <w:rFonts w:ascii="Times New Roman" w:eastAsia="Calibri" w:hAnsi="Times New Roman"/>
          <w:spacing w:val="-8"/>
          <w:sz w:val="28"/>
          <w:szCs w:val="28"/>
        </w:rPr>
        <w:t xml:space="preserve">литературного языка; 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3"/>
          <w:sz w:val="28"/>
          <w:szCs w:val="28"/>
        </w:rPr>
        <w:t xml:space="preserve">объяснять </w:t>
      </w:r>
      <w:r>
        <w:rPr>
          <w:rFonts w:ascii="Times New Roman" w:eastAsia="Calibri" w:hAnsi="Times New Roman"/>
          <w:spacing w:val="-9"/>
          <w:sz w:val="28"/>
          <w:szCs w:val="28"/>
        </w:rPr>
        <w:t xml:space="preserve">написание слов  и правильно писать слова, орфография  которых подчиняется правилам, </w:t>
      </w:r>
      <w:r>
        <w:rPr>
          <w:rFonts w:ascii="Times New Roman" w:eastAsia="Calibri" w:hAnsi="Times New Roman"/>
          <w:spacing w:val="-5"/>
          <w:sz w:val="28"/>
          <w:szCs w:val="28"/>
        </w:rPr>
        <w:t>изученным в 5-7 классах, а также слова с непроверяемыми орфограммами;</w:t>
      </w:r>
      <w:r>
        <w:rPr>
          <w:rFonts w:ascii="Times New Roman" w:eastAsia="Calibri" w:hAnsi="Times New Roman"/>
          <w:spacing w:val="-10"/>
          <w:sz w:val="28"/>
          <w:szCs w:val="28"/>
        </w:rPr>
        <w:t xml:space="preserve"> свободно пользоваться орфографическим </w:t>
      </w:r>
      <w:r>
        <w:rPr>
          <w:rFonts w:ascii="Times New Roman" w:eastAsia="Calibri" w:hAnsi="Times New Roman"/>
          <w:sz w:val="28"/>
          <w:szCs w:val="28"/>
        </w:rPr>
        <w:t>словарем;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14"/>
          <w:sz w:val="28"/>
          <w:szCs w:val="28"/>
        </w:rPr>
        <w:t xml:space="preserve">определять синтаксическую роль частей речи, изученных в 5-7 </w:t>
      </w:r>
      <w:r>
        <w:rPr>
          <w:rFonts w:ascii="Times New Roman" w:eastAsia="Calibri" w:hAnsi="Times New Roman"/>
          <w:spacing w:val="-14"/>
          <w:sz w:val="28"/>
          <w:szCs w:val="28"/>
        </w:rPr>
        <w:tab/>
        <w:t xml:space="preserve"> </w:t>
      </w:r>
      <w:r>
        <w:rPr>
          <w:rFonts w:ascii="Times New Roman" w:eastAsia="Calibri" w:hAnsi="Times New Roman"/>
          <w:spacing w:val="-11"/>
          <w:sz w:val="28"/>
          <w:szCs w:val="28"/>
        </w:rPr>
        <w:t xml:space="preserve">классах; правильно строить и произносить предложения с причастными  и  деепричастными  </w:t>
      </w:r>
      <w:r>
        <w:rPr>
          <w:rFonts w:ascii="Times New Roman" w:eastAsia="Calibri" w:hAnsi="Times New Roman"/>
          <w:sz w:val="28"/>
          <w:szCs w:val="28"/>
        </w:rPr>
        <w:t>оборотами, стилистически оправданно употреблять их в речи;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 xml:space="preserve">    обосновывать и правиль</w:t>
      </w:r>
      <w:r>
        <w:rPr>
          <w:rFonts w:ascii="Times New Roman" w:hAnsi="Times New Roman"/>
          <w:spacing w:val="16"/>
          <w:sz w:val="28"/>
          <w:szCs w:val="28"/>
        </w:rPr>
        <w:softHyphen/>
      </w:r>
      <w:r>
        <w:rPr>
          <w:rFonts w:ascii="Times New Roman" w:hAnsi="Times New Roman"/>
          <w:spacing w:val="8"/>
          <w:sz w:val="28"/>
          <w:szCs w:val="28"/>
        </w:rPr>
        <w:t xml:space="preserve">но употреблять знаки препинания в простых </w:t>
      </w:r>
      <w:r>
        <w:rPr>
          <w:rFonts w:ascii="Times New Roman" w:hAnsi="Times New Roman"/>
          <w:spacing w:val="8"/>
          <w:sz w:val="28"/>
          <w:szCs w:val="28"/>
        </w:rPr>
        <w:lastRenderedPageBreak/>
        <w:t>осложненных и сложных предложениях;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"/>
        <w:contextualSpacing/>
        <w:jc w:val="both"/>
        <w:rPr>
          <w:rFonts w:ascii="Times New Roman" w:eastAsia="Calibri" w:hAnsi="Times New Roman"/>
          <w:spacing w:val="-3"/>
          <w:sz w:val="28"/>
          <w:szCs w:val="28"/>
        </w:rPr>
      </w:pPr>
      <w:r>
        <w:rPr>
          <w:rFonts w:ascii="Times New Roman" w:eastAsia="Calibri" w:hAnsi="Times New Roman"/>
          <w:spacing w:val="-8"/>
          <w:sz w:val="28"/>
          <w:szCs w:val="28"/>
        </w:rPr>
        <w:t xml:space="preserve">выделять морфемы  на основе </w:t>
      </w:r>
      <w:r>
        <w:rPr>
          <w:rFonts w:ascii="Times New Roman" w:eastAsia="Calibri" w:hAnsi="Times New Roman"/>
          <w:spacing w:val="-3"/>
          <w:sz w:val="28"/>
          <w:szCs w:val="28"/>
        </w:rPr>
        <w:t>словообразовательного анализа, уметь применять знания при написании слов, основываясь на принципы орфографии русского языка;</w:t>
      </w:r>
    </w:p>
    <w:p w:rsidR="008E7584" w:rsidRDefault="008E7584" w:rsidP="008E7584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ind w:right="5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pacing w:val="-3"/>
          <w:sz w:val="28"/>
          <w:szCs w:val="28"/>
        </w:rPr>
        <w:t>рассуждать, создавать тексты различных жанров в соответствии с учебной задачей и речевой ситуацией.</w:t>
      </w:r>
    </w:p>
    <w:p w:rsidR="008E7584" w:rsidRDefault="008E7584" w:rsidP="008E7584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8E7584" w:rsidRDefault="008E7584" w:rsidP="008E7584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Содержание программы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Язык и речь - чудо из чудес. </w:t>
      </w:r>
      <w:proofErr w:type="gramStart"/>
      <w:r>
        <w:rPr>
          <w:rFonts w:ascii="Times New Roman" w:eastAsia="Calibri" w:hAnsi="Times New Roman"/>
          <w:sz w:val="28"/>
          <w:szCs w:val="28"/>
        </w:rPr>
        <w:t>(Высказывания великих людей о русском языке.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Пословицы и поговорки о родном языке. </w:t>
      </w:r>
      <w:proofErr w:type="gramStart"/>
      <w:r>
        <w:rPr>
          <w:rFonts w:ascii="Times New Roman" w:eastAsia="Calibri" w:hAnsi="Times New Roman"/>
          <w:sz w:val="28"/>
          <w:szCs w:val="28"/>
        </w:rPr>
        <w:t>История слов).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Необычные правила. (Работа со школьными правилами).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Путеводные звёзды орфографии. </w:t>
      </w:r>
      <w:proofErr w:type="gramStart"/>
      <w:r>
        <w:rPr>
          <w:rFonts w:ascii="Times New Roman" w:eastAsia="Calibri" w:hAnsi="Times New Roman"/>
          <w:sz w:val="28"/>
          <w:szCs w:val="28"/>
        </w:rPr>
        <w:t>(Рассказ об этимологии – разделе языкознания, который исследует происхождение и историю развития слов.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Запоминание и правильное написать трудных и не поддающихся проверке слов.)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4. </w:t>
      </w:r>
      <w:proofErr w:type="gramStart"/>
      <w:r>
        <w:rPr>
          <w:rFonts w:ascii="Times New Roman" w:eastAsia="Calibri" w:hAnsi="Times New Roman"/>
          <w:sz w:val="28"/>
          <w:szCs w:val="28"/>
        </w:rPr>
        <w:t>Если матрёшки не откликнулись…. (Нахождение внутри слов забавных матрёшек, которые помогут легко запомнить правописание.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Но матрёшки живут не во всех словах. Как поступать в таких случаях? </w:t>
      </w:r>
      <w:proofErr w:type="gramStart"/>
      <w:r>
        <w:rPr>
          <w:rFonts w:ascii="Times New Roman" w:eastAsia="Calibri" w:hAnsi="Times New Roman"/>
          <w:sz w:val="28"/>
          <w:szCs w:val="28"/>
        </w:rPr>
        <w:t>Лингвистические игры.)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Ъ и Ь – смягчение иль разделение? </w:t>
      </w:r>
      <w:proofErr w:type="gramStart"/>
      <w:r>
        <w:rPr>
          <w:rFonts w:ascii="Times New Roman" w:eastAsia="Calibri" w:hAnsi="Times New Roman"/>
          <w:sz w:val="28"/>
          <w:szCs w:val="28"/>
        </w:rPr>
        <w:t>(Использование знаков в тексте.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Конкурс-игра «Что там стоит?..»)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Calibri" w:hAnsi="Times New Roman"/>
          <w:sz w:val="28"/>
          <w:szCs w:val="28"/>
        </w:rPr>
        <w:t>Хитрый звук «йот» (Роль его в речи и на письме.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Работа с текстом.)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7. Слова-тёзки.1ч. </w:t>
      </w:r>
      <w:proofErr w:type="gramStart"/>
      <w:r>
        <w:rPr>
          <w:rFonts w:ascii="Times New Roman" w:eastAsia="Calibri" w:hAnsi="Times New Roman"/>
          <w:sz w:val="28"/>
          <w:szCs w:val="28"/>
        </w:rPr>
        <w:t>(Омонимы.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Омофоны. Омографы.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Омонимия в основе загадок.).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8. Различай и отличай.1ч. </w:t>
      </w:r>
      <w:proofErr w:type="gramStart"/>
      <w:r>
        <w:rPr>
          <w:rFonts w:ascii="Times New Roman" w:eastAsia="Calibri" w:hAnsi="Times New Roman"/>
          <w:sz w:val="28"/>
          <w:szCs w:val="28"/>
        </w:rPr>
        <w:t>(Употребление паронимов.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Их отличия. </w:t>
      </w:r>
      <w:proofErr w:type="gramStart"/>
      <w:r>
        <w:rPr>
          <w:rFonts w:ascii="Times New Roman" w:eastAsia="Calibri" w:hAnsi="Times New Roman"/>
          <w:sz w:val="28"/>
          <w:szCs w:val="28"/>
        </w:rPr>
        <w:t>Дидактические игры и упражнения).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9. Поиск нужного слова. </w:t>
      </w:r>
      <w:proofErr w:type="gramStart"/>
      <w:r>
        <w:rPr>
          <w:rFonts w:ascii="Times New Roman" w:eastAsia="Calibri" w:hAnsi="Times New Roman"/>
          <w:sz w:val="28"/>
          <w:szCs w:val="28"/>
        </w:rPr>
        <w:t>(Жаргоны, диалектизмы, использование историзмов и лексические неологизмы.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Игра- конкурс «Кто больше?»)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10. Многословие. </w:t>
      </w:r>
      <w:proofErr w:type="gramStart"/>
      <w:r>
        <w:rPr>
          <w:rFonts w:ascii="Times New Roman" w:eastAsia="Calibri" w:hAnsi="Times New Roman"/>
          <w:sz w:val="28"/>
          <w:szCs w:val="28"/>
        </w:rPr>
        <w:t>(Речевая избыточность и речевая недостаточность.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Плеоназм. Скрытая тавтология. Сочинения-миниатюры «Весенняя симфония», «Песня весёлого ручейка»). 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11. Каламбур и многозначность. </w:t>
      </w:r>
      <w:proofErr w:type="gramStart"/>
      <w:r>
        <w:rPr>
          <w:rFonts w:ascii="Times New Roman" w:eastAsia="Calibri" w:hAnsi="Times New Roman"/>
          <w:sz w:val="28"/>
          <w:szCs w:val="28"/>
        </w:rPr>
        <w:t>(Знакомство с каламбуром, многозначностью.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Лингвистические игры «Давайте поиграем».)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12. Тайно слово родилось. (Практическое занятие, определение, как рождаются слова)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13. Судьба слова. </w:t>
      </w:r>
      <w:proofErr w:type="gramStart"/>
      <w:r>
        <w:rPr>
          <w:rFonts w:ascii="Times New Roman" w:eastAsia="Calibri" w:hAnsi="Times New Roman"/>
          <w:sz w:val="28"/>
          <w:szCs w:val="28"/>
        </w:rPr>
        <w:t>(Лингвистические игры.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«Происхождение слов».)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14. Проще простого или сложнее сложного. </w:t>
      </w:r>
      <w:proofErr w:type="gramStart"/>
      <w:r>
        <w:rPr>
          <w:rFonts w:ascii="Times New Roman" w:eastAsia="Calibri" w:hAnsi="Times New Roman"/>
          <w:sz w:val="28"/>
          <w:szCs w:val="28"/>
        </w:rPr>
        <w:t>(Составление предложений.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Прямой порядок слов. Инверсия. Использование порядка слов в стилистических целях, для усиления выразительности речи.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Актуальное членение.)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15. Согласуй и помни. (Составление текстов с согласованием названий городов, названий рек, озер, заливов и пр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.. 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Согласование зарубежных республик, административно-территориальных единиц и астрономических названий.) 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16. Работа над проектом. (Выбор темы, алгоритма выполнения работы, сбор материала). 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17. Наречие как часть речи. </w:t>
      </w:r>
      <w:proofErr w:type="gramStart"/>
      <w:r>
        <w:rPr>
          <w:rFonts w:ascii="Times New Roman" w:eastAsia="Calibri" w:hAnsi="Times New Roman"/>
          <w:sz w:val="28"/>
          <w:szCs w:val="28"/>
        </w:rPr>
        <w:t>(Наречие.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Работа с деформированными текстами. </w:t>
      </w:r>
      <w:proofErr w:type="gramStart"/>
      <w:r>
        <w:rPr>
          <w:rFonts w:ascii="Times New Roman" w:eastAsia="Calibri" w:hAnsi="Times New Roman"/>
          <w:sz w:val="28"/>
          <w:szCs w:val="28"/>
        </w:rPr>
        <w:t>Лингвистическое лото.)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18. Образование бывает разным. </w:t>
      </w:r>
      <w:proofErr w:type="gramStart"/>
      <w:r>
        <w:rPr>
          <w:rFonts w:ascii="Times New Roman" w:eastAsia="Calibri" w:hAnsi="Times New Roman"/>
          <w:sz w:val="28"/>
          <w:szCs w:val="28"/>
        </w:rPr>
        <w:t>(Способы образования наречий.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Решение лингвистических примеров и задач.)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19. Разряд, становись в ряд! </w:t>
      </w:r>
      <w:proofErr w:type="gramStart"/>
      <w:r>
        <w:rPr>
          <w:rFonts w:ascii="Times New Roman" w:eastAsia="Calibri" w:hAnsi="Times New Roman"/>
          <w:sz w:val="28"/>
          <w:szCs w:val="28"/>
        </w:rPr>
        <w:t>(Разряды наречий.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Употребление наречий в тексте. </w:t>
      </w:r>
      <w:proofErr w:type="gramStart"/>
      <w:r>
        <w:rPr>
          <w:rFonts w:ascii="Times New Roman" w:eastAsia="Calibri" w:hAnsi="Times New Roman"/>
          <w:sz w:val="28"/>
          <w:szCs w:val="28"/>
        </w:rPr>
        <w:t>Кроссворды.)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20. Узнай меня по суффиксу!  </w:t>
      </w:r>
      <w:proofErr w:type="gramStart"/>
      <w:r>
        <w:rPr>
          <w:rFonts w:ascii="Times New Roman" w:eastAsia="Calibri" w:hAnsi="Times New Roman"/>
          <w:sz w:val="28"/>
          <w:szCs w:val="28"/>
        </w:rPr>
        <w:t>(Суффиксы наречий.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Зависимость правописания от суффикса.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Наречия в загадках.)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21. Некогда или никогда?  </w:t>
      </w:r>
      <w:proofErr w:type="gramStart"/>
      <w:r>
        <w:rPr>
          <w:rFonts w:ascii="Times New Roman" w:eastAsia="Calibri" w:hAnsi="Times New Roman"/>
          <w:sz w:val="28"/>
          <w:szCs w:val="28"/>
        </w:rPr>
        <w:t>(Правописание не и ни в наречиях.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Работа с текстом.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Игра «Кто быстрее?»).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22. Затруднительное состояние. </w:t>
      </w:r>
      <w:proofErr w:type="gramStart"/>
      <w:r>
        <w:rPr>
          <w:rFonts w:ascii="Times New Roman" w:eastAsia="Calibri" w:hAnsi="Times New Roman"/>
          <w:sz w:val="28"/>
          <w:szCs w:val="28"/>
        </w:rPr>
        <w:t>(Слова категории состояния: их виды и применение.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Дидактические упражнения)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23. Служу всегда, служу везде, служу я в речи и в письме. </w:t>
      </w:r>
      <w:proofErr w:type="gramStart"/>
      <w:r>
        <w:rPr>
          <w:rFonts w:ascii="Times New Roman" w:eastAsia="Calibri" w:hAnsi="Times New Roman"/>
          <w:sz w:val="28"/>
          <w:szCs w:val="28"/>
        </w:rPr>
        <w:t>(Роль предлога в речи и в тексте.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Работа с текстом.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 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24. Употреби меня со словом. </w:t>
      </w:r>
      <w:proofErr w:type="gramStart"/>
      <w:r>
        <w:rPr>
          <w:rFonts w:ascii="Times New Roman" w:eastAsia="Calibri" w:hAnsi="Times New Roman"/>
          <w:sz w:val="28"/>
          <w:szCs w:val="28"/>
        </w:rPr>
        <w:t>(Конструкции с предлогом и без предлога.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Различие предлогов в соответствии с присущими им значениями. </w:t>
      </w:r>
      <w:proofErr w:type="gramStart"/>
      <w:r>
        <w:rPr>
          <w:rFonts w:ascii="Times New Roman" w:eastAsia="Calibri" w:hAnsi="Times New Roman"/>
          <w:sz w:val="28"/>
          <w:szCs w:val="28"/>
        </w:rPr>
        <w:t>Употребление предлогов с географическими объектами, при названиях островов, гор, местностей, транспортных средств.)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25. То же, так же иль за то? </w:t>
      </w:r>
      <w:proofErr w:type="gramStart"/>
      <w:r>
        <w:rPr>
          <w:rFonts w:ascii="Times New Roman" w:eastAsia="Calibri" w:hAnsi="Times New Roman"/>
          <w:sz w:val="28"/>
          <w:szCs w:val="28"/>
        </w:rPr>
        <w:t>(Правописание союзов.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Дидактические игры с союзами.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Лингвистическая игра «Найди соответствие»)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26. Соединю простое в сложное. </w:t>
      </w:r>
      <w:proofErr w:type="gramStart"/>
      <w:r>
        <w:rPr>
          <w:rFonts w:ascii="Times New Roman" w:eastAsia="Calibri" w:hAnsi="Times New Roman"/>
          <w:sz w:val="28"/>
          <w:szCs w:val="28"/>
        </w:rPr>
        <w:t>(Роль союзов в тексте.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>Построение текстов.)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27. Уточню, укажу, на вопрос отвечу. </w:t>
      </w:r>
      <w:proofErr w:type="gramStart"/>
      <w:r>
        <w:rPr>
          <w:rFonts w:ascii="Times New Roman" w:eastAsia="Calibri" w:hAnsi="Times New Roman"/>
          <w:sz w:val="28"/>
          <w:szCs w:val="28"/>
        </w:rPr>
        <w:t>(Разряды частиц.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Игры на внимание.)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Тема 28. Не </w:t>
      </w:r>
      <w:proofErr w:type="gramStart"/>
      <w:r>
        <w:rPr>
          <w:rFonts w:ascii="Times New Roman" w:eastAsia="Calibri" w:hAnsi="Times New Roman"/>
          <w:sz w:val="28"/>
          <w:szCs w:val="28"/>
        </w:rPr>
        <w:t>могу не знать = я знаю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!  </w:t>
      </w:r>
      <w:proofErr w:type="gramStart"/>
      <w:r>
        <w:rPr>
          <w:rFonts w:ascii="Times New Roman" w:eastAsia="Calibri" w:hAnsi="Times New Roman"/>
          <w:sz w:val="28"/>
          <w:szCs w:val="28"/>
        </w:rPr>
        <w:t>(Значение и роль частицы в тексте.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Конкурс на восстановление деформированного текста)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29. Будешь вежлив ты со мной. </w:t>
      </w:r>
      <w:proofErr w:type="gramStart"/>
      <w:r>
        <w:rPr>
          <w:rFonts w:ascii="Times New Roman" w:eastAsia="Calibri" w:hAnsi="Times New Roman"/>
          <w:sz w:val="28"/>
          <w:szCs w:val="28"/>
        </w:rPr>
        <w:t>(Слова вежливости, междометия.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Создаём ребусы.)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30. «Ку-ка-ре-ку: царствуй, лёжа на боку!»  (Звукоподражательные слова, их роль и употребление.)</w:t>
      </w:r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31. Заговори, чтоб я тебя увидел. </w:t>
      </w:r>
      <w:proofErr w:type="gramStart"/>
      <w:r>
        <w:rPr>
          <w:rFonts w:ascii="Times New Roman" w:eastAsia="Calibri" w:hAnsi="Times New Roman"/>
          <w:sz w:val="28"/>
          <w:szCs w:val="28"/>
        </w:rPr>
        <w:t>(Культура речи.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Речевой этикет. Насыщенность и культура речи.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Решение кроссвордов.)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32. «Стильная речь». </w:t>
      </w:r>
      <w:proofErr w:type="gramStart"/>
      <w:r>
        <w:rPr>
          <w:rFonts w:ascii="Times New Roman" w:eastAsia="Calibri" w:hAnsi="Times New Roman"/>
          <w:sz w:val="28"/>
          <w:szCs w:val="28"/>
        </w:rPr>
        <w:t>(Функциональные разновидности языка, их особенности.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Конкурс вежливых.) </w:t>
      </w:r>
      <w:proofErr w:type="gramEnd"/>
    </w:p>
    <w:p w:rsidR="008E7584" w:rsidRDefault="008E7584" w:rsidP="008E7584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33. Типы речи или типы в речи. (Работа с текстами, определение типов речи)</w:t>
      </w:r>
    </w:p>
    <w:p w:rsidR="008E7584" w:rsidRDefault="008E7584" w:rsidP="008E7584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34. Итоговое занятие. Защита проекта. </w:t>
      </w:r>
    </w:p>
    <w:p w:rsidR="008E7584" w:rsidRDefault="008E7584" w:rsidP="008E7584">
      <w:pPr>
        <w:pStyle w:val="a3"/>
        <w:rPr>
          <w:rFonts w:ascii="Times New Roman" w:hAnsi="Times New Roman"/>
          <w:b/>
          <w:sz w:val="28"/>
          <w:szCs w:val="28"/>
        </w:rPr>
      </w:pPr>
    </w:p>
    <w:p w:rsidR="008E7584" w:rsidRDefault="008E7584" w:rsidP="008E75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планирование. </w:t>
      </w:r>
    </w:p>
    <w:p w:rsidR="008E7584" w:rsidRDefault="008E7584" w:rsidP="008E75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6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2584"/>
        <w:gridCol w:w="965"/>
        <w:gridCol w:w="4353"/>
        <w:gridCol w:w="2623"/>
      </w:tblGrid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Кол-во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Основные виды учебной деятельности (УУД)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Формы деятельности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Язык и речь - чудо из чудес.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самостоятельно выделять и формулировать познавательную цель; искать и выделять необходимую информацию.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lastRenderedPageBreak/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понять роль пословиц и поговорок  в жизни человека.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Представление слайдов для презентации. Работа с высказываниями великих людей о русском языке. Пословицы и поговорки о родном языке. История слов.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Необычные правила.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слушать и слышать друг друга; с достаточной полнотой и точностью выражать свои мысли в соответствии с задачами и условиями коммуникации.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самостоятельно выделять и формулировать познавательную цель; искать и выделять необходимую информацию.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понять структура школьных правил и их применение при написании слов.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 со школьными правилами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Путеводные звёзды орфографии.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добывать недостающую информацию с помощью вопросов (познавательная инициативность)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применять методы информационного поиска, в том числе с помощью компьютерных средств.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понять значение словарей для повышения грамотности.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Сообщение об этимологии – разделе языкознания, который исследует происхождение и историю развития слов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Если матрёшки не откликнулись…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проявлять речевые действия: использовать адекватные языковые средства для отображения в форме речевых высказываний своих чувств, мыслей, побуждений и иных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составляющих внутреннего мира.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осознавать самого себя как движущую силу своего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научения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свою способность к мобилизации сил и энергии, волевому усилию 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выбору в ситуации мотивационного конфликта, к преодолению препятствий.</w:t>
            </w:r>
          </w:p>
          <w:p w:rsidR="008E7584" w:rsidRDefault="008E7584">
            <w:pPr>
              <w:suppressAutoHyphens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Познавательные: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лингвистические игры.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Нахождение внутри слов забавных матрёшек, которые помогут легко запомнить правописание. Но матрёшки живут не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во всех словах. Как поступать в таких случаях? Лингвистические игры.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Ъ и Ь – смягчение иль разделение?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владеть монологической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8E7584" w:rsidRDefault="008E7584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определять новый уровень отношения к самому себе как субъекту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использование знаков в тексте.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Конкурс-игра «Что там стоит?..»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Хитрый звук «йот»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эмоциональных и функциональных состояний.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роль звука «йот» в речи и на письме.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Работа с текстом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Слова-тёзки.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речевого отображения (описания, объяснения) содержания совершаемых действий в форме речевых значений с целью ориентировки.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рефлексии.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омонимы, омофоны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мографы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Омонимия в основе загадок. Составление загадок.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Различай и отличай.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употребление паронимов. Их отличия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Дидактические игры и упражнения.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нужного слова.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речевых действий.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осознавать самого себя как движущую силу своего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научения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свою способность к мобилизации сил и энергии, волевому усилию.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жаргоны, диалектизмы, использование историзмов и лексических неологизмов.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Игра- конкурс «Кто больше?»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Многословие.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устанавливать рабочие отношения, эффективно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эмоциональных и функциональных состояний.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речевая избыточность и речевая недостаточность. Плеоназм. Скрытая тавтология.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 Сочинения-миниатюры «Весенняя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симфония», «Песня весёлого ручейка»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Каламбур и многозначность.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эмоциональных и функциональных состояний.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знакомство с каламбуром, многозначностью.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Лингвистические игры «Давайте поиграем»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Тайно слово родилось.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 навыки 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сотрудничества в совместном решении задач.  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расширять лексикон, умело употреблять слова в любой речевой ситуации.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Практическое занятие, определение, как рождаются слова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Судьба слова.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владеть монологическими и диалогическими формами речи 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соответствии с синтаксическими и грамматическими нормами русского языка.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определять новый уровень отношения к самому себе как субъекту деятельности; проектировать траектории развития через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уметь находить группы родственных слов.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Лингвистические игры. «Происхождение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слов»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Проще простого или сложнее сложного.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добывать недостающую информацию с помощью вопросов.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 сотрудничать в совместном решении задач.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прямой порядок слов. Инверсия. Использование порядка слов в стилистических целях, для усиления выразительности речи. Актуальное членение.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Составление предложений. 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Согласуй и помни.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слушать инструкцию, работать в группе, решать поставленные задачи.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определять новый уровень отношения к самому себе как субъекту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согласование названий городов, названий рек,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озер, заливов и пр.. Согласование зарубежных республик, административно-территориальных единиц и астрономических названий.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Составление текстов с согласованием названий городов, названий рек, озер, заливов и пр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.. 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Согласование зарубежных республик, административно-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территориальных единиц и астрономических названий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 над проектом.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уметь работать в коллективе, распределять обязанности, логически завершать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начатое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проектировать траектории развития через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проект, структура проекта, гипотеза.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Выбор темы, алгоритма выполнения работы, сбор материала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Наречие как часть речи.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проектировать маршрут преодоления затруднений в обучении через 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наречие, деформированный текст.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 с деформированными текстами. Лингвистическое лото.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Образование бывает разным.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lastRenderedPageBreak/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проектировать траекторию развития через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способы образования наречий.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Решение лингвистических примеров и задач.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Разряд, становись в ряд!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языка.</w:t>
            </w:r>
            <w:proofErr w:type="gramEnd"/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проектировать траекторию развития через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разряды наречий. Употребление наречий в тексте.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Кроссворды.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Узнай меня по суффиксу!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представлять конкретное содержание и сообщать его в письменной и устной форме.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определять новый уровень отношения к самому себе как субъекту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суффиксы наречий. Зависимость правописания от суффикса.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Наречия в загадках.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Некогда или никогда?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речевые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действия: использовать адекватные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языковые средства для отображения  в форме речевых высказываний с целью планирования, контроля и самооценки.</w:t>
            </w:r>
          </w:p>
          <w:p w:rsidR="008E7584" w:rsidRDefault="008E7584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осознавать самого себя как движущую силу своего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научения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свою способность к преодолению препятствий 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самокоррекции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правописание не и ни в наречиях.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Работа с текстом. Игра «Кто быстрее?»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Затруднительное состояние.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интегрироваться в группу сверстников и строить продуктивное взаимодействие со сверстниками и взрослыми.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сотрудничества в совместном решении задач.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слова категории состояния: их виды и применение.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Дидактические упражнения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Служу всегда, служу везде, служу я в речи и в письме.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представлять конкретное содержание и сообщать его в письменной форме.</w:t>
            </w:r>
          </w:p>
          <w:p w:rsidR="008E7584" w:rsidRDefault="008E7584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определять новый уровень отношения к самому себе как субъекту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роль предлога в речи и в тексте.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 с текстом.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Употреби меня со словом.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 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различие предлогов в соответствии с присущими им значениями. Употребление предлогов с географическими объектами, при названиях островов, гор, местностей, транспортных средств.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Анализ конструкций с предлогом и без предлога. 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 же, так же иль за то?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правописание союзов.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Дидактические игры с союзами. Лингвистическая игра «Найди соответствие»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Соединю простое в сложное.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представлять конкретное содержание и сообщать его в письменной и устной форме.</w:t>
            </w:r>
          </w:p>
          <w:p w:rsidR="008E7584" w:rsidRDefault="008E7584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определять новый уровень отношения к самому себе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как субъекту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роль союзов в тексте.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Построение текстов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Уточню, укажу, на вопрос отвечу. Соединю простое в сложное.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 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применять   методы информационного поиска, в том числе с    помощью компьютерных средств.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Познавательные: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разряды частиц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..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Игры на внимание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могу не знать = я знаю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!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проектировать маршрут преодоления затруднений в обучении через включение в новые виды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Познавательные: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значение и роль частицы в тексте.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Конкурс на восстановление деформированного текста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Будешь вежлив ты со мной.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использовать адекватные языковые средства для отображения в форме речевых высказываний с целью планирования, 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контроля и самооценки.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осознавать самого себя как движущую силу своего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научения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свою способность к преодолению препятствий 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самокоррекции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Познавательные: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 вежливости, междометия.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Создаём ребусы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«Ку-ка-ре-ку: царствуй, лёжа на боку!»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 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 з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вукоподражательные слова, их роль и употребление.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Работа с текстом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Заговори, чтоб я тебя увидел.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навыки работы в группе.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осознавать самого себя как движущую силу своего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научения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свою способность к преодолению препятствий 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самокоррекции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Познавательные: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культура речи. Речевой этикет. Насыщенность и культура речи.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Решение кроссвордов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«Стильная речь».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добывать недостающую информацию с помощью вопросов.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формировать ситуацию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; сотрудничество в совместном 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решении задач.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Познавательные: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функциональные разновидности языка, их особенности.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Конкурс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вежливых</w:t>
            </w:r>
            <w:proofErr w:type="gramEnd"/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33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Типы речи или типы в речи.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Коммуникативные: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формировать речевые действия: использовать адекватные языковые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средства для отображения  в форме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речевых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высказываний с целью планирования, контроля и самооценки.</w:t>
            </w:r>
          </w:p>
          <w:p w:rsidR="008E7584" w:rsidRDefault="008E7584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осознавать самого себя как движущую силу своего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научения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свою способность к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преодолению препятствий 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самокоррекции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Познавательные: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определение типов речи.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 с текстами, определение типов речи</w:t>
            </w:r>
          </w:p>
        </w:tc>
      </w:tr>
      <w:tr w:rsidR="008E7584" w:rsidTr="008E7584"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Итоговое занятие. Защита проекта.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Коммуникативные:</w:t>
            </w:r>
            <w:r>
              <w:rPr>
                <w:rFonts w:ascii="Times New Roman" w:eastAsia="Calibri" w:hAnsi="Times New Roman"/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устанавливать рабочие отношения, эффективно сотрудничать и способствовать продуктивной кооперации.</w:t>
            </w:r>
          </w:p>
          <w:p w:rsidR="008E7584" w:rsidRDefault="008E758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Регулятивные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проектировать маршрут преодоления затруднений в обучении через включение в новые виды деятельности.</w:t>
            </w:r>
          </w:p>
          <w:p w:rsidR="008E7584" w:rsidRDefault="008E7584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>Познавательные</w:t>
            </w:r>
            <w:proofErr w:type="gramEnd"/>
            <w:r>
              <w:rPr>
                <w:rFonts w:ascii="Times New Roman" w:eastAsia="Calibri" w:hAnsi="Times New Roman"/>
                <w:b/>
                <w:i/>
                <w:sz w:val="28"/>
                <w:szCs w:val="28"/>
                <w:u w:val="single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584" w:rsidRDefault="008E758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Защита проекта</w:t>
            </w:r>
          </w:p>
        </w:tc>
      </w:tr>
    </w:tbl>
    <w:p w:rsidR="008E7584" w:rsidRDefault="008E7584" w:rsidP="008E75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15838" w:rsidRDefault="00515838" w:rsidP="0051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5838" w:rsidRDefault="00515838" w:rsidP="0051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Поурочное планирование.</w:t>
      </w:r>
    </w:p>
    <w:p w:rsidR="00A30576" w:rsidRDefault="00A30576" w:rsidP="00A3057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62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"/>
        <w:gridCol w:w="8387"/>
        <w:gridCol w:w="2221"/>
      </w:tblGrid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Дата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Язык и речь - чудо из чудес.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3.09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Необычные правила.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10.09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Путеводные звёзды орфографии.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17.09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Если матрёшки не откликнулись…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24.09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Ъ и Ь – смягчение иль разделение?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1.10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Хитрый звук «йот»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8.10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Слова-тёзки.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15.10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Различай и отличай.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972C3C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22.10</w:t>
            </w: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Поиск нужного слова.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Многословие.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Каламбур и многозначность.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Тайно слово родилось.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Судьба слова.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Проще простого или сложнее сложного.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Согласуй и помни.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 над проектом.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Наречие как часть речи.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Образование бывает разным.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Разряд, становись в ряд!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Узнай меня по суффиксу!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Некогда или никогда?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Затруднительное состояние.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Служу всегда, служу везде, служу я в речи и в письме.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Употреби меня со словом.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То же, так же иль за то?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Соединю простое в сложное.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Уточню, укажу, на вопрос отвечу. Соединю простое в сложное.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могу не знать = я знаю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!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Будешь вежлив ты со мной.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«Ку-ка-ре-ку: царствуй, лёжа на боку!»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Заговори, чтоб я тебя увидел.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«Стильная речь».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Типы речи или типы в речи.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15838" w:rsidTr="0051583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Итоговое занятие. Защита проекта.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838" w:rsidRDefault="00515838" w:rsidP="00A305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15838" w:rsidRDefault="00515838" w:rsidP="008E7584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</w:p>
    <w:p w:rsidR="008E7584" w:rsidRDefault="008E7584" w:rsidP="008E7584">
      <w:pPr>
        <w:ind w:left="-851"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Учебно-методическое и материально-техническое обеспечение</w:t>
      </w:r>
    </w:p>
    <w:p w:rsidR="008E7584" w:rsidRDefault="008E7584" w:rsidP="008E75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Методическая литература</w:t>
      </w:r>
    </w:p>
    <w:p w:rsidR="008E7584" w:rsidRDefault="008E7584" w:rsidP="008E7584">
      <w:pPr>
        <w:numPr>
          <w:ilvl w:val="0"/>
          <w:numId w:val="10"/>
        </w:numPr>
        <w:tabs>
          <w:tab w:val="left" w:pos="360"/>
        </w:tabs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Ветвицкий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В.Г. Занимательное языкознание. / В.Г. </w:t>
      </w:r>
      <w:proofErr w:type="spellStart"/>
      <w:r>
        <w:rPr>
          <w:rFonts w:ascii="Times New Roman" w:hAnsi="Times New Roman"/>
          <w:sz w:val="28"/>
          <w:szCs w:val="28"/>
        </w:rPr>
        <w:t>Ветвицкий</w:t>
      </w:r>
      <w:proofErr w:type="spellEnd"/>
      <w:r>
        <w:rPr>
          <w:rFonts w:ascii="Times New Roman" w:hAnsi="Times New Roman"/>
          <w:sz w:val="28"/>
          <w:szCs w:val="28"/>
        </w:rPr>
        <w:t>.–М., Л.: Просвещение, 1966</w:t>
      </w:r>
    </w:p>
    <w:p w:rsidR="008E7584" w:rsidRDefault="008E7584" w:rsidP="008E7584">
      <w:pPr>
        <w:numPr>
          <w:ilvl w:val="0"/>
          <w:numId w:val="10"/>
        </w:numPr>
        <w:tabs>
          <w:tab w:val="left" w:pos="360"/>
        </w:tabs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Голуб</w:t>
      </w:r>
      <w:proofErr w:type="spellEnd"/>
      <w:r>
        <w:rPr>
          <w:rFonts w:ascii="Times New Roman" w:hAnsi="Times New Roman"/>
          <w:sz w:val="28"/>
          <w:szCs w:val="28"/>
        </w:rPr>
        <w:t xml:space="preserve"> И.Б. Секреты русского языка. О сложном увлекательно и просто.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 xml:space="preserve">, 2010. </w:t>
      </w:r>
    </w:p>
    <w:p w:rsidR="008E7584" w:rsidRDefault="008E7584" w:rsidP="008E7584">
      <w:pPr>
        <w:numPr>
          <w:ilvl w:val="0"/>
          <w:numId w:val="10"/>
        </w:numPr>
        <w:tabs>
          <w:tab w:val="left" w:pos="360"/>
        </w:tabs>
        <w:spacing w:after="0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В.А. Занимательно о русском языке. / В.А. Иванова, З.А. </w:t>
      </w:r>
      <w:proofErr w:type="spellStart"/>
      <w:r>
        <w:rPr>
          <w:rFonts w:ascii="Times New Roman" w:hAnsi="Times New Roman"/>
          <w:sz w:val="28"/>
          <w:szCs w:val="28"/>
        </w:rPr>
        <w:t>Потиха</w:t>
      </w:r>
      <w:proofErr w:type="spellEnd"/>
      <w:r>
        <w:rPr>
          <w:rFonts w:ascii="Times New Roman" w:hAnsi="Times New Roman"/>
          <w:sz w:val="28"/>
          <w:szCs w:val="28"/>
        </w:rPr>
        <w:t>, Д.Э. Розенталь.</w:t>
      </w:r>
      <w:proofErr w:type="gramStart"/>
      <w:r>
        <w:rPr>
          <w:rFonts w:ascii="Times New Roman" w:hAnsi="Times New Roman"/>
          <w:sz w:val="28"/>
          <w:szCs w:val="28"/>
        </w:rPr>
        <w:t>–Л</w:t>
      </w:r>
      <w:proofErr w:type="gramEnd"/>
      <w:r>
        <w:rPr>
          <w:rFonts w:ascii="Times New Roman" w:hAnsi="Times New Roman"/>
          <w:sz w:val="28"/>
          <w:szCs w:val="28"/>
        </w:rPr>
        <w:t>.: Просвещение, 1990.</w:t>
      </w:r>
    </w:p>
    <w:p w:rsidR="008E7584" w:rsidRDefault="008E7584" w:rsidP="008E7584">
      <w:pPr>
        <w:numPr>
          <w:ilvl w:val="0"/>
          <w:numId w:val="10"/>
        </w:numPr>
        <w:tabs>
          <w:tab w:val="left" w:pos="360"/>
        </w:tabs>
        <w:spacing w:before="100" w:beforeAutospacing="1" w:after="100" w:afterAutospacing="1"/>
        <w:ind w:left="-142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Львова С.И. Работа с морфемными моделями слов на уроках русского языка. – М.: Мнемозина, 2007.</w:t>
      </w:r>
    </w:p>
    <w:p w:rsidR="008E7584" w:rsidRDefault="008E7584" w:rsidP="008E7584">
      <w:pPr>
        <w:numPr>
          <w:ilvl w:val="0"/>
          <w:numId w:val="10"/>
        </w:numPr>
        <w:tabs>
          <w:tab w:val="num" w:pos="426"/>
        </w:tabs>
        <w:spacing w:before="100" w:beforeAutospacing="1" w:after="100" w:afterAutospacing="1"/>
        <w:ind w:hanging="6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Львова С.И. «Позвольте пригласить вас…» или Речевой этикет. Москва. Дрофа.2011 </w:t>
      </w:r>
    </w:p>
    <w:p w:rsidR="008E7584" w:rsidRDefault="008E7584" w:rsidP="008E7584">
      <w:pPr>
        <w:numPr>
          <w:ilvl w:val="0"/>
          <w:numId w:val="10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Мокиенко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В.М. Загадки русской фразеологии. / В.М. </w:t>
      </w:r>
      <w:proofErr w:type="spellStart"/>
      <w:r>
        <w:rPr>
          <w:rFonts w:ascii="Times New Roman" w:hAnsi="Times New Roman"/>
          <w:sz w:val="28"/>
          <w:szCs w:val="28"/>
        </w:rPr>
        <w:t>Мокиенко</w:t>
      </w:r>
      <w:proofErr w:type="spellEnd"/>
      <w:r>
        <w:rPr>
          <w:rFonts w:ascii="Times New Roman" w:hAnsi="Times New Roman"/>
          <w:sz w:val="28"/>
          <w:szCs w:val="28"/>
        </w:rPr>
        <w:t>.–М.: Высшая школа, 1990.</w:t>
      </w:r>
    </w:p>
    <w:p w:rsidR="008E7584" w:rsidRDefault="008E7584" w:rsidP="008E7584">
      <w:pPr>
        <w:numPr>
          <w:ilvl w:val="0"/>
          <w:numId w:val="10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Морозова М.М. Виды внеклассной работы по русскому языку./ М.М. Морозова. – М.: Просвещение, 1990</w:t>
      </w:r>
    </w:p>
    <w:p w:rsidR="008E7584" w:rsidRDefault="008E7584" w:rsidP="008E7584">
      <w:pPr>
        <w:jc w:val="both"/>
        <w:rPr>
          <w:rFonts w:ascii="Times New Roman" w:hAnsi="Times New Roman"/>
          <w:b/>
          <w:sz w:val="28"/>
          <w:szCs w:val="28"/>
        </w:rPr>
      </w:pPr>
    </w:p>
    <w:p w:rsidR="008E7584" w:rsidRDefault="008E7584" w:rsidP="008E75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Справочная литература </w:t>
      </w:r>
    </w:p>
    <w:p w:rsidR="008E7584" w:rsidRDefault="008E7584" w:rsidP="008E7584">
      <w:pPr>
        <w:numPr>
          <w:ilvl w:val="0"/>
          <w:numId w:val="11"/>
        </w:numPr>
        <w:tabs>
          <w:tab w:val="num" w:pos="36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Ожегов С.И. Толковый словарь русского языка. / С.И. Ожегов, Н.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  <w:r>
        <w:rPr>
          <w:rFonts w:ascii="Times New Roman" w:hAnsi="Times New Roman"/>
          <w:sz w:val="28"/>
          <w:szCs w:val="28"/>
        </w:rPr>
        <w:t xml:space="preserve"> Шведова.–М.: 2001.–940с.</w:t>
      </w:r>
    </w:p>
    <w:p w:rsidR="008E7584" w:rsidRDefault="008E7584" w:rsidP="008E7584">
      <w:pPr>
        <w:numPr>
          <w:ilvl w:val="0"/>
          <w:numId w:val="11"/>
        </w:numPr>
        <w:tabs>
          <w:tab w:val="num" w:pos="36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Педчак</w:t>
      </w:r>
      <w:proofErr w:type="spellEnd"/>
      <w:r>
        <w:rPr>
          <w:rFonts w:ascii="Times New Roman" w:hAnsi="Times New Roman"/>
          <w:sz w:val="28"/>
          <w:szCs w:val="28"/>
        </w:rPr>
        <w:t xml:space="preserve"> Е.П. Орфоэпический словарь. / Е.П. </w:t>
      </w:r>
      <w:proofErr w:type="spellStart"/>
      <w:r>
        <w:rPr>
          <w:rFonts w:ascii="Times New Roman" w:hAnsi="Times New Roman"/>
          <w:sz w:val="28"/>
          <w:szCs w:val="28"/>
        </w:rPr>
        <w:t>Педчак</w:t>
      </w:r>
      <w:proofErr w:type="spellEnd"/>
      <w:r>
        <w:rPr>
          <w:rFonts w:ascii="Times New Roman" w:hAnsi="Times New Roman"/>
          <w:sz w:val="28"/>
          <w:szCs w:val="28"/>
        </w:rPr>
        <w:t>.–М.: Феникс, 2001.–351с.</w:t>
      </w:r>
    </w:p>
    <w:p w:rsidR="008E7584" w:rsidRDefault="008E7584" w:rsidP="008E7584">
      <w:pPr>
        <w:numPr>
          <w:ilvl w:val="0"/>
          <w:numId w:val="11"/>
        </w:numPr>
        <w:tabs>
          <w:tab w:val="num" w:pos="36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Тихонов А.Н. Школьный словообразовательный словарь русского языка. / А.Н. Тихонов.– М.: Просвещение, 1991.–576с.</w:t>
      </w:r>
    </w:p>
    <w:p w:rsidR="008E7584" w:rsidRDefault="008E7584" w:rsidP="008E7584">
      <w:pPr>
        <w:numPr>
          <w:ilvl w:val="0"/>
          <w:numId w:val="11"/>
        </w:numPr>
        <w:tabs>
          <w:tab w:val="num" w:pos="36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Тихонов А.Н. Учебный фразеологический словарь русского языка. / А.Н. Тихонов.– М.: АСТ.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2001.–521с.</w:t>
      </w:r>
    </w:p>
    <w:p w:rsidR="008E7584" w:rsidRDefault="008E7584" w:rsidP="008E7584">
      <w:pPr>
        <w:numPr>
          <w:ilvl w:val="0"/>
          <w:numId w:val="11"/>
        </w:numPr>
        <w:tabs>
          <w:tab w:val="num" w:pos="36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Ушаков Д.Н. Орфографический словарь. / Д.Н. Ушаков, С.Е. Крючков.– М.: Просвещение, 1984.–224с.</w:t>
      </w:r>
    </w:p>
    <w:p w:rsidR="008E7584" w:rsidRDefault="008E7584" w:rsidP="008E7584">
      <w:pPr>
        <w:numPr>
          <w:ilvl w:val="0"/>
          <w:numId w:val="11"/>
        </w:numPr>
        <w:tabs>
          <w:tab w:val="num" w:pos="360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Н.М. Этимологический словарь русского языка. / Н.М. </w:t>
      </w:r>
      <w:proofErr w:type="spellStart"/>
      <w:r>
        <w:rPr>
          <w:rFonts w:ascii="Times New Roman" w:hAnsi="Times New Roman"/>
          <w:sz w:val="28"/>
          <w:szCs w:val="28"/>
        </w:rPr>
        <w:t>Шанский</w:t>
      </w:r>
      <w:proofErr w:type="spellEnd"/>
      <w:r>
        <w:rPr>
          <w:rFonts w:ascii="Times New Roman" w:hAnsi="Times New Roman"/>
          <w:sz w:val="28"/>
          <w:szCs w:val="28"/>
        </w:rPr>
        <w:t>, Т.А. Боброва.– М.: Прозерпина, 1994.–400с.</w:t>
      </w:r>
    </w:p>
    <w:p w:rsidR="008E7584" w:rsidRDefault="008E7584" w:rsidP="008E75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84" w:rsidRDefault="008E7584" w:rsidP="008E758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Интернет- ресурсы</w:t>
      </w:r>
    </w:p>
    <w:p w:rsidR="008E7584" w:rsidRDefault="008E7584" w:rsidP="008E7584">
      <w:pPr>
        <w:pStyle w:val="a3"/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Электронные словари: [Электронный ресурс] – Режим доступа: http://www.slovary.ru</w:t>
      </w:r>
    </w:p>
    <w:p w:rsidR="008E7584" w:rsidRDefault="008E7584" w:rsidP="008E7584">
      <w:pPr>
        <w:pStyle w:val="a3"/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Справочно-информационный интернет-портал «Русский язык»: [Электронный ресурс] – Режим доступа: http://www.gramota.ru</w:t>
      </w:r>
    </w:p>
    <w:p w:rsidR="008E7584" w:rsidRDefault="008E7584" w:rsidP="008E7584">
      <w:pPr>
        <w:pStyle w:val="a3"/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Русский язык. Приложение к газете «1 сентября» [Электронный ресурс] – Режим доступа:  http://rus.1september.ru/rusarchive.php</w:t>
      </w:r>
    </w:p>
    <w:p w:rsidR="008E7584" w:rsidRDefault="008E7584" w:rsidP="008E7584">
      <w:pPr>
        <w:pStyle w:val="a3"/>
        <w:spacing w:line="36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Единая коллекция цифровых образовательных ресурсов [Электронный ресурс] – Режим доступа: http://school-collection.edu.ru/</w:t>
      </w:r>
    </w:p>
    <w:p w:rsidR="008E7584" w:rsidRDefault="008E7584" w:rsidP="008E7584">
      <w:pPr>
        <w:pStyle w:val="a3"/>
        <w:spacing w:line="360" w:lineRule="auto"/>
        <w:ind w:left="284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Уроки </w:t>
      </w:r>
      <w:proofErr w:type="spellStart"/>
      <w:r>
        <w:rPr>
          <w:rFonts w:ascii="Times New Roman" w:hAnsi="Times New Roman"/>
          <w:sz w:val="28"/>
          <w:szCs w:val="28"/>
        </w:rPr>
        <w:t>Русского.ru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материалы по русскому языку [Электронный ресурс] – Режим доступа: http://www.urokirusskogo.ru/videouroki</w:t>
      </w:r>
    </w:p>
    <w:p w:rsidR="008E7584" w:rsidRDefault="008E7584" w:rsidP="008E7584">
      <w:pPr>
        <w:spacing w:line="360" w:lineRule="auto"/>
        <w:ind w:left="284"/>
        <w:rPr>
          <w:sz w:val="28"/>
          <w:szCs w:val="28"/>
        </w:rPr>
      </w:pPr>
    </w:p>
    <w:p w:rsidR="008E7584" w:rsidRDefault="008E7584" w:rsidP="008E7584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  <w:sectPr w:rsidR="008E7584" w:rsidSect="00AC4EFA">
          <w:pgSz w:w="11906" w:h="16838"/>
          <w:pgMar w:top="1134" w:right="851" w:bottom="1134" w:left="1276" w:header="709" w:footer="709" w:gutter="0"/>
          <w:cols w:space="720"/>
        </w:sectPr>
      </w:pPr>
    </w:p>
    <w:p w:rsidR="008E7584" w:rsidRDefault="008E7584" w:rsidP="008E758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8E7584" w:rsidRDefault="008E7584" w:rsidP="008E7584">
      <w:pPr>
        <w:jc w:val="center"/>
        <w:rPr>
          <w:rFonts w:ascii="Times New Roman" w:hAnsi="Times New Roman"/>
        </w:rPr>
      </w:pPr>
    </w:p>
    <w:p w:rsidR="005E1EFF" w:rsidRDefault="005E1EFF"/>
    <w:sectPr w:rsidR="005E1EFF" w:rsidSect="008F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5367F"/>
    <w:multiLevelType w:val="hybridMultilevel"/>
    <w:tmpl w:val="BCE41D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72AD9"/>
    <w:multiLevelType w:val="hybridMultilevel"/>
    <w:tmpl w:val="245AD468"/>
    <w:lvl w:ilvl="0" w:tplc="AB7C23FE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F1046"/>
    <w:multiLevelType w:val="hybridMultilevel"/>
    <w:tmpl w:val="EE3E7880"/>
    <w:lvl w:ilvl="0" w:tplc="AB7C23FE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667E5"/>
    <w:multiLevelType w:val="hybridMultilevel"/>
    <w:tmpl w:val="310641E0"/>
    <w:lvl w:ilvl="0" w:tplc="AB7C23FE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D23EA7"/>
    <w:multiLevelType w:val="hybridMultilevel"/>
    <w:tmpl w:val="92A42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E13A1"/>
    <w:multiLevelType w:val="hybridMultilevel"/>
    <w:tmpl w:val="8A22C226"/>
    <w:lvl w:ilvl="0" w:tplc="AB7C23FE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745B9"/>
    <w:multiLevelType w:val="hybridMultilevel"/>
    <w:tmpl w:val="33D6058E"/>
    <w:lvl w:ilvl="0" w:tplc="AB7C23FE">
      <w:numFmt w:val="bullet"/>
      <w:lvlText w:val="•"/>
      <w:lvlJc w:val="left"/>
      <w:pPr>
        <w:ind w:left="720" w:hanging="360"/>
      </w:pPr>
      <w:rPr>
        <w:lang w:val="ru-RU" w:eastAsia="en-US" w:bidi="ar-S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66670"/>
    <w:multiLevelType w:val="hybridMultilevel"/>
    <w:tmpl w:val="16A8ABF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782CF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E269F"/>
    <w:multiLevelType w:val="hybridMultilevel"/>
    <w:tmpl w:val="733C204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1F60D4"/>
    <w:multiLevelType w:val="hybridMultilevel"/>
    <w:tmpl w:val="027A76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B7B6D"/>
    <w:multiLevelType w:val="hybridMultilevel"/>
    <w:tmpl w:val="C2A4C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7584"/>
    <w:rsid w:val="00515838"/>
    <w:rsid w:val="0059185C"/>
    <w:rsid w:val="005C0C8D"/>
    <w:rsid w:val="005E1EFF"/>
    <w:rsid w:val="0064424D"/>
    <w:rsid w:val="00682335"/>
    <w:rsid w:val="008E7584"/>
    <w:rsid w:val="008F78BC"/>
    <w:rsid w:val="00972C3C"/>
    <w:rsid w:val="009C0A88"/>
    <w:rsid w:val="00A30576"/>
    <w:rsid w:val="00AC4EFA"/>
    <w:rsid w:val="00AC7E7E"/>
    <w:rsid w:val="00AF3CB2"/>
    <w:rsid w:val="00BF0127"/>
    <w:rsid w:val="00D2322F"/>
    <w:rsid w:val="00D46007"/>
    <w:rsid w:val="00D57C69"/>
    <w:rsid w:val="00E17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E75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C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4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E5D99-A358-4BB2-B724-172996EE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4162</Words>
  <Characters>23729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2025-09-08T15:45:00Z</cp:lastPrinted>
  <dcterms:created xsi:type="dcterms:W3CDTF">2025-08-31T04:38:00Z</dcterms:created>
  <dcterms:modified xsi:type="dcterms:W3CDTF">2025-09-08T15:47:00Z</dcterms:modified>
</cp:coreProperties>
</file>