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F7" w:rsidRDefault="0037390F">
      <w:pPr>
        <w:pStyle w:val="c8"/>
        <w:shd w:val="clear" w:color="auto" w:fill="FFFFFF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114300" distR="114300">
            <wp:extent cx="5934075" cy="8391525"/>
            <wp:effectExtent l="0" t="0" r="9525" b="9525"/>
            <wp:docPr id="1" name="Изображение 1" descr="тит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ит.0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F7" w:rsidRDefault="003735F7">
      <w:pPr>
        <w:pStyle w:val="c8"/>
        <w:shd w:val="clear" w:color="auto" w:fill="FFFFFF"/>
        <w:jc w:val="both"/>
        <w:rPr>
          <w:rFonts w:eastAsia="Calibri"/>
          <w:b/>
          <w:sz w:val="28"/>
          <w:szCs w:val="28"/>
        </w:rPr>
      </w:pPr>
    </w:p>
    <w:p w:rsidR="003735F7" w:rsidRDefault="003735F7">
      <w:pPr>
        <w:pStyle w:val="c8"/>
        <w:shd w:val="clear" w:color="auto" w:fill="FFFFFF"/>
        <w:jc w:val="both"/>
        <w:rPr>
          <w:rFonts w:eastAsia="Calibri"/>
          <w:b/>
          <w:sz w:val="28"/>
          <w:szCs w:val="28"/>
        </w:rPr>
      </w:pPr>
    </w:p>
    <w:p w:rsidR="003735F7" w:rsidRDefault="0037390F">
      <w:pPr>
        <w:pStyle w:val="c8"/>
        <w:shd w:val="clear" w:color="auto" w:fill="FFFFFF"/>
        <w:jc w:val="both"/>
        <w:rPr>
          <w:rFonts w:eastAsia="Calibri"/>
          <w:b/>
        </w:rPr>
      </w:pPr>
      <w:r>
        <w:rPr>
          <w:rFonts w:eastAsia="Calibri"/>
          <w:b/>
          <w:sz w:val="28"/>
          <w:szCs w:val="28"/>
        </w:rPr>
        <w:lastRenderedPageBreak/>
        <w:t xml:space="preserve">                          </w:t>
      </w:r>
      <w:r>
        <w:rPr>
          <w:rFonts w:eastAsia="Calibri"/>
          <w:b/>
        </w:rPr>
        <w:t xml:space="preserve">     Пояснительная записка </w:t>
      </w:r>
    </w:p>
    <w:p w:rsidR="003735F7" w:rsidRDefault="003739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</w:rPr>
        <w:t xml:space="preserve">Нормативно-правовая </w:t>
      </w:r>
      <w:proofErr w:type="gramStart"/>
      <w:r>
        <w:rPr>
          <w:rFonts w:ascii="Times New Roman" w:hAnsi="Times New Roman"/>
          <w:b/>
          <w:bCs/>
          <w:i/>
          <w:iCs/>
          <w:color w:val="000000"/>
        </w:rPr>
        <w:t>база программы</w:t>
      </w:r>
      <w:proofErr w:type="gramEnd"/>
      <w:r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Дополнительная общеобразовательная общеразвивающая программа (далее программа) разработана согласно требованиям следующих </w:t>
      </w:r>
      <w:r>
        <w:rPr>
          <w:rFonts w:ascii="Times New Roman" w:hAnsi="Times New Roman"/>
          <w:b/>
          <w:bCs/>
          <w:color w:val="000000"/>
        </w:rPr>
        <w:t>нормативно-правовых документов: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− </w:t>
      </w:r>
      <w:r>
        <w:rPr>
          <w:rFonts w:ascii="Times New Roman" w:hAnsi="Times New Roman"/>
        </w:rPr>
        <w:t>Федеральный закон от 29.12.2012 N 273-ФЗ (ред. от 30.12.2021) "Об образовании в Российской Федерации" (с изм. и доп., вступ. в силу с 01.03.2022);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− Стратегия развития воспитания в Российской Федерации до 2025 года, утвержденная распоряжением Правительств</w:t>
      </w:r>
      <w:r>
        <w:rPr>
          <w:rFonts w:ascii="Times New Roman" w:hAnsi="Times New Roman"/>
        </w:rPr>
        <w:t>а РФ от 29.05.2015 г. № 996-р.;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− Концепция развития дополнительного образования детей до 2030 (Распоряжение Правительства РФ от 31.03.2022 г. № 678-р);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− Приказ Министерства просвещения Российской Федерации от 27.07.2022 г. № 629 "Об утверждении Порядка</w:t>
      </w:r>
      <w:r>
        <w:rPr>
          <w:rFonts w:ascii="Times New Roman" w:hAnsi="Times New Roman"/>
        </w:rPr>
        <w:t xml:space="preserve"> организации и осуществления образовательной деятельности по дополнительным общеобразовательным программам" (вступ. в силу с 01.03.2023);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− Приказ Министерства просвещения Российской Федерации от 03.09.2019 г. № 467 «Об утверждении Целевой </w:t>
      </w:r>
      <w:proofErr w:type="gramStart"/>
      <w:r>
        <w:rPr>
          <w:rFonts w:ascii="Times New Roman" w:hAnsi="Times New Roman"/>
        </w:rPr>
        <w:t>модели развития</w:t>
      </w:r>
      <w:r>
        <w:rPr>
          <w:rFonts w:ascii="Times New Roman" w:hAnsi="Times New Roman"/>
        </w:rPr>
        <w:t xml:space="preserve"> региональных систем дополнительного образования детей</w:t>
      </w:r>
      <w:proofErr w:type="gramEnd"/>
      <w:r>
        <w:rPr>
          <w:rFonts w:ascii="Times New Roman" w:hAnsi="Times New Roman"/>
        </w:rPr>
        <w:t xml:space="preserve">»;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− 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</w:t>
      </w:r>
      <w:r>
        <w:rPr>
          <w:rFonts w:ascii="Times New Roman" w:hAnsi="Times New Roman"/>
        </w:rPr>
        <w:t xml:space="preserve">о обучения, дистанционных образовательных технологий при реализации образовательных программ»;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− Письмо Министерства образования и науки Российской Федерации от 29.03.2016 г. № ВК-641/09 «Методические рекомендации по реализации адаптированных дополнительн</w:t>
      </w:r>
      <w:r>
        <w:rPr>
          <w:rFonts w:ascii="Times New Roman" w:hAnsi="Times New Roman"/>
        </w:rPr>
        <w:t xml:space="preserve">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− Письмо Мин</w:t>
      </w:r>
      <w:r>
        <w:rPr>
          <w:rFonts w:ascii="Times New Roman" w:hAnsi="Times New Roman"/>
        </w:rPr>
        <w:t xml:space="preserve">истерства образования и науки Российской Федерации от 18.11.2015 г. № 09-3242 «О направлении методических рекомендаций по проектированию дополнительных общеразвивающих программ (включая разноуровневые программы);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− Письмо Министерства просвещения Российск</w:t>
      </w:r>
      <w:r>
        <w:rPr>
          <w:rFonts w:ascii="Times New Roman" w:hAnsi="Times New Roman"/>
        </w:rPr>
        <w:t>ой Федерации от 31.01.2022 № ДГ-245/06 "О направлении методических рекомендаций" (вместе с "Методическими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</w:t>
      </w:r>
      <w:r>
        <w:rPr>
          <w:rFonts w:ascii="Times New Roman" w:hAnsi="Times New Roman"/>
        </w:rPr>
        <w:t xml:space="preserve">й");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− Письмо Министерства образования и науки Российской Федерации от 28.08.2015 г. № АК-2563/05 «О методических рекомендациях по организации образовательной деятельности с использованием сетевых форм реализации образовательных программ»;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− Постановлени</w:t>
      </w:r>
      <w:r>
        <w:rPr>
          <w:rFonts w:ascii="Times New Roman" w:hAnsi="Times New Roman"/>
        </w:rPr>
        <w:t>е Главного государственного санитарного врача Российской Федерации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735F7" w:rsidRDefault="0037390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Направленность программы       </w:t>
      </w:r>
    </w:p>
    <w:p w:rsidR="003735F7" w:rsidRDefault="0037390F">
      <w:pPr>
        <w:rPr>
          <w:rStyle w:val="18"/>
          <w:rFonts w:ascii="Times New Roman" w:hAnsi="Times New Roman"/>
          <w:color w:val="000000"/>
        </w:rPr>
      </w:pPr>
      <w:r>
        <w:rPr>
          <w:rStyle w:val="18"/>
          <w:rFonts w:ascii="Times New Roman" w:hAnsi="Times New Roman"/>
          <w:color w:val="000000"/>
        </w:rPr>
        <w:t xml:space="preserve">     Дополнительная общеобразовательная общеразвивающая программа имеет художественную направленность. Ориентирована на развитие творческих и художественных способностей и носит ярко выраженный креативный характер,</w:t>
      </w:r>
      <w:r>
        <w:rPr>
          <w:rStyle w:val="18"/>
          <w:rFonts w:ascii="Times New Roman" w:hAnsi="Times New Roman"/>
          <w:color w:val="000000"/>
        </w:rPr>
        <w:t xml:space="preserve"> предусматривая возможность творческого самовыражения школьников</w:t>
      </w:r>
      <w:proofErr w:type="gramStart"/>
      <w:r>
        <w:rPr>
          <w:rStyle w:val="18"/>
          <w:rFonts w:ascii="Times New Roman" w:hAnsi="Times New Roman"/>
          <w:color w:val="000000"/>
        </w:rPr>
        <w:t xml:space="preserve"> ,</w:t>
      </w:r>
      <w:proofErr w:type="gramEnd"/>
      <w:r>
        <w:rPr>
          <w:rStyle w:val="18"/>
          <w:rFonts w:ascii="Times New Roman" w:hAnsi="Times New Roman"/>
          <w:color w:val="000000"/>
        </w:rPr>
        <w:t xml:space="preserve"> творческой импровизации .</w:t>
      </w:r>
    </w:p>
    <w:p w:rsidR="003735F7" w:rsidRDefault="0037390F">
      <w:pPr>
        <w:rPr>
          <w:rFonts w:ascii="Times New Roman" w:hAnsi="Times New Roman"/>
          <w:color w:val="000000"/>
        </w:rPr>
      </w:pPr>
      <w:r>
        <w:rPr>
          <w:rStyle w:val="18"/>
          <w:rFonts w:ascii="Times New Roman" w:hAnsi="Times New Roman"/>
          <w:color w:val="000000"/>
        </w:rPr>
        <w:t xml:space="preserve">           </w:t>
      </w:r>
      <w:r>
        <w:rPr>
          <w:rStyle w:val="18"/>
          <w:rFonts w:ascii="Times New Roman" w:hAnsi="Times New Roman"/>
          <w:b/>
          <w:bCs/>
          <w:color w:val="000000"/>
        </w:rPr>
        <w:t>Уровень освоения</w:t>
      </w:r>
      <w:r>
        <w:rPr>
          <w:rStyle w:val="18"/>
          <w:rFonts w:ascii="Times New Roman" w:hAnsi="Times New Roman"/>
          <w:color w:val="000000"/>
        </w:rPr>
        <w:t>: стартовый</w:t>
      </w:r>
    </w:p>
    <w:p w:rsidR="003735F7" w:rsidRDefault="0037390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1A1A1A"/>
          <w:shd w:val="clear" w:color="auto" w:fill="FFFFFF"/>
        </w:rPr>
        <w:t xml:space="preserve">          </w:t>
      </w:r>
      <w:r>
        <w:rPr>
          <w:rFonts w:ascii="Times New Roman" w:hAnsi="Times New Roman"/>
          <w:b/>
          <w:color w:val="000000"/>
        </w:rPr>
        <w:t xml:space="preserve">Новизна </w:t>
      </w:r>
      <w:r>
        <w:rPr>
          <w:rFonts w:ascii="Times New Roman" w:hAnsi="Times New Roman"/>
          <w:color w:val="000000"/>
        </w:rPr>
        <w:t>программы основана на комплексном подходе к театральному образованию через использование инновационных обр</w:t>
      </w:r>
      <w:r>
        <w:rPr>
          <w:rFonts w:ascii="Times New Roman" w:hAnsi="Times New Roman"/>
          <w:color w:val="000000"/>
        </w:rPr>
        <w:t>азовательных технологий:</w:t>
      </w:r>
    </w:p>
    <w:p w:rsidR="003735F7" w:rsidRDefault="0037390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личностно-ориентированный подход;</w:t>
      </w:r>
    </w:p>
    <w:p w:rsidR="003735F7" w:rsidRDefault="0037390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игровые и здоровьесберегающие технологии;</w:t>
      </w:r>
    </w:p>
    <w:p w:rsidR="003735F7" w:rsidRDefault="0037390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ИКТ:</w:t>
      </w:r>
    </w:p>
    <w:p w:rsidR="003735F7" w:rsidRDefault="0037390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проектную деятельность;</w:t>
      </w:r>
    </w:p>
    <w:p w:rsidR="003735F7" w:rsidRDefault="0037390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деятельностный подход</w:t>
      </w:r>
      <w:proofErr w:type="gramStart"/>
      <w:r>
        <w:rPr>
          <w:rFonts w:ascii="Times New Roman" w:hAnsi="Times New Roman"/>
          <w:color w:val="000000"/>
        </w:rPr>
        <w:t xml:space="preserve"> ;</w:t>
      </w:r>
      <w:proofErr w:type="gramEnd"/>
    </w:p>
    <w:p w:rsidR="003735F7" w:rsidRDefault="0037390F">
      <w:pPr>
        <w:jc w:val="both"/>
        <w:rPr>
          <w:rFonts w:ascii="Times New Roman" w:hAnsi="Times New Roman"/>
          <w:color w:val="1A1A1A"/>
          <w:shd w:val="clear" w:color="auto" w:fill="FFFFFF"/>
        </w:rPr>
      </w:pPr>
      <w:r>
        <w:rPr>
          <w:rFonts w:ascii="Times New Roman" w:hAnsi="Times New Roman"/>
          <w:color w:val="000000"/>
        </w:rPr>
        <w:t xml:space="preserve">- принцип креативности – предполагает максимальную ориентацию на творчество ребенка, на </w:t>
      </w:r>
      <w:r>
        <w:rPr>
          <w:rFonts w:ascii="Times New Roman" w:hAnsi="Times New Roman"/>
          <w:color w:val="000000"/>
        </w:rPr>
        <w:t>развитие его психофизических ощущений, раскрепощение личности.</w:t>
      </w:r>
      <w:r>
        <w:rPr>
          <w:rFonts w:ascii="Times New Roman" w:hAnsi="Times New Roman"/>
          <w:color w:val="1A1A1A"/>
          <w:shd w:val="clear" w:color="auto" w:fill="FFFFFF"/>
        </w:rPr>
        <w:t xml:space="preserve"> </w:t>
      </w:r>
    </w:p>
    <w:p w:rsidR="003735F7" w:rsidRDefault="0037390F">
      <w:pPr>
        <w:shd w:val="clear" w:color="auto" w:fill="FFFFFF"/>
        <w:rPr>
          <w:rFonts w:ascii="Times New Roman" w:hAnsi="Times New Roman"/>
          <w:color w:val="1A1A1A"/>
          <w:shd w:val="clear" w:color="auto" w:fill="FFFFFF"/>
        </w:rPr>
      </w:pPr>
      <w:r>
        <w:rPr>
          <w:rFonts w:ascii="Times New Roman" w:hAnsi="Times New Roman"/>
          <w:color w:val="1A1A1A"/>
          <w:shd w:val="clear" w:color="auto" w:fill="FFFFFF"/>
        </w:rPr>
        <w:t xml:space="preserve">          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3735F7" w:rsidRDefault="0037390F">
      <w:pPr>
        <w:shd w:val="clear" w:color="auto" w:fill="FFFFFF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 xml:space="preserve">       С появлением и разви</w:t>
      </w:r>
      <w:r>
        <w:rPr>
          <w:rFonts w:ascii="Times New Roman" w:eastAsia="Calibri" w:hAnsi="Times New Roman"/>
        </w:rPr>
        <w:t>тием компьютерных технологий, особенно благодаря динамичной киберэволюции всемирной глобальной сети Интернет, современный мир преображается и изменяется, вследствие чего меняются факторы социализации человека. При всей кажущейся яркости и занимательности н</w:t>
      </w:r>
      <w:r>
        <w:rPr>
          <w:rFonts w:ascii="Times New Roman" w:eastAsia="Calibri" w:hAnsi="Times New Roman"/>
        </w:rPr>
        <w:t>овейших компьютерных технологий, следует отчетливо осознавать, что ребенок чаще всего остается пассивным зрителем, созерцателем подобных технологических чудес. Они не затрагивают тех психоэмоциональных центров головного мозга, которые отвечают за общее раз</w:t>
      </w:r>
      <w:r>
        <w:rPr>
          <w:rFonts w:ascii="Times New Roman" w:eastAsia="Calibri" w:hAnsi="Times New Roman"/>
        </w:rPr>
        <w:t xml:space="preserve">витие и работу активного, действенного воображения, являющегося локомотивом всей творческой деятельности. Все эти качества эффективно реализуются в игровой форме.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</w:t>
      </w:r>
      <w:r>
        <w:rPr>
          <w:rFonts w:ascii="Times New Roman" w:eastAsia="Calibri" w:hAnsi="Times New Roman"/>
          <w:b/>
        </w:rPr>
        <w:t xml:space="preserve"> Актуальность</w:t>
      </w:r>
      <w:r>
        <w:rPr>
          <w:rFonts w:ascii="Times New Roman" w:eastAsia="Calibri" w:hAnsi="Times New Roman"/>
        </w:rPr>
        <w:t xml:space="preserve"> программы определяется необходимостью успешной социализации детей в с</w:t>
      </w:r>
      <w:r>
        <w:rPr>
          <w:rFonts w:ascii="Times New Roman" w:eastAsia="Calibri" w:hAnsi="Times New Roman"/>
        </w:rPr>
        <w:t xml:space="preserve">овременном обществе, повышения уровня их общей культуры и эрудиции. Театрализованная деятельность становится способом развития творческих </w:t>
      </w:r>
      <w:r>
        <w:rPr>
          <w:rFonts w:ascii="Times New Roman" w:eastAsia="Calibri" w:hAnsi="Times New Roman"/>
        </w:rPr>
        <w:lastRenderedPageBreak/>
        <w:t>способностей, самовыражения и самореализации личности, способной понимать общечеловеческие ценности, а также средством</w:t>
      </w:r>
      <w:r>
        <w:rPr>
          <w:rFonts w:ascii="Times New Roman" w:eastAsia="Calibri" w:hAnsi="Times New Roman"/>
        </w:rPr>
        <w:t xml:space="preserve"> снятия психологического напряжения, сохранения эмоционального здоровья школьников. Сочетая возможности нескольких видов искусств (музыки, живописи, танца, литературы и актерской игры), театр обладает огромной силой воздействия на духовно-нравственный мир </w:t>
      </w:r>
      <w:r>
        <w:rPr>
          <w:rFonts w:ascii="Times New Roman" w:eastAsia="Calibri" w:hAnsi="Times New Roman"/>
        </w:rPr>
        <w:t xml:space="preserve">ребенка. </w:t>
      </w:r>
      <w:proofErr w:type="gramStart"/>
      <w:r>
        <w:rPr>
          <w:rFonts w:ascii="Times New Roman" w:eastAsia="Calibri" w:hAnsi="Times New Roman"/>
        </w:rPr>
        <w:t>Беседы о театре знакомят обучающихся в доступной форме с особенностями театрального искусства, с его видами и жанрами, также раскрывают общественно-воспитательную роль театра.</w:t>
      </w:r>
      <w:proofErr w:type="gramEnd"/>
      <w:r>
        <w:rPr>
          <w:rFonts w:ascii="Times New Roman" w:eastAsia="Calibri" w:hAnsi="Times New Roman"/>
        </w:rPr>
        <w:t xml:space="preserve"> Все это направлено на развитие зрительской культуры детей. Занятия теат</w:t>
      </w:r>
      <w:r>
        <w:rPr>
          <w:rFonts w:ascii="Times New Roman" w:eastAsia="Calibri" w:hAnsi="Times New Roman"/>
        </w:rPr>
        <w:t>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раскрывают творческие возможности и помогают психологической адаптации ребенка в коллект</w:t>
      </w:r>
      <w:r>
        <w:rPr>
          <w:rFonts w:ascii="Times New Roman" w:eastAsia="Calibri" w:hAnsi="Times New Roman"/>
        </w:rPr>
        <w:t>иве, тем самым создавая условия для успешной социализации личности.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Педагогическая целесообразность программы.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направлена, прежде всего, на развитие творческого начала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каждом учащемся и помогает решить следующие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проблемы:</w:t>
      </w:r>
    </w:p>
    <w:p w:rsidR="003735F7" w:rsidRDefault="0037390F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left="714" w:right="343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</w:t>
      </w:r>
      <w:r>
        <w:rPr>
          <w:rFonts w:ascii="Times New Roman" w:hAnsi="Times New Roman"/>
        </w:rPr>
        <w:t>тия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детском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театральном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коллективе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способствуют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более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разностороннему раскрытию индивидуальных способностей учащихся, которые 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всегда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удается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рассмотреть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уроке 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школе.</w:t>
      </w:r>
    </w:p>
    <w:p w:rsidR="003735F7" w:rsidRDefault="0037390F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left="714" w:right="343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актерскому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мастерству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обеспечивает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равномерные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физические,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интеллектуальные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духовные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нагрузки,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способствует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формированию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физического 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духовного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здоровья.</w:t>
      </w:r>
    </w:p>
    <w:p w:rsidR="003735F7" w:rsidRDefault="0037390F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left="714" w:right="343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Знакомство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театральной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культуры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расширяет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кругозор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школьников,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философские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представления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мире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конкретных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чувственных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формах, позволяет войти </w:t>
      </w:r>
      <w:r>
        <w:rPr>
          <w:rFonts w:ascii="Times New Roman" w:hAnsi="Times New Roman"/>
        </w:rPr>
        <w:t>в пространство возможного и невозможного посредством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игры,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формирует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мировоззрение,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эстетический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вкус,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пробуждает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самостоятельное</w:t>
      </w:r>
      <w:r>
        <w:rPr>
          <w:rFonts w:ascii="Times New Roman" w:hAnsi="Times New Roman"/>
          <w:spacing w:val="-68"/>
        </w:rPr>
        <w:t xml:space="preserve"> </w:t>
      </w:r>
      <w:r>
        <w:rPr>
          <w:rFonts w:ascii="Times New Roman" w:hAnsi="Times New Roman"/>
        </w:rPr>
        <w:t>и независимое мышление.</w:t>
      </w:r>
    </w:p>
    <w:p w:rsidR="003735F7" w:rsidRDefault="0037390F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left="714" w:right="343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Занятия театральным творчеством приобщают учащихся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музыке, литературе,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изобразительному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искусству.</w:t>
      </w:r>
    </w:p>
    <w:p w:rsidR="003735F7" w:rsidRDefault="0037390F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left="714" w:right="343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Привлечение учащихся к занятиям в детском театральном коллективе решает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одну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острейших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социальных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проблем,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исключая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возможность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пребывания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учащихся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«на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улице».</w:t>
      </w:r>
    </w:p>
    <w:p w:rsidR="003735F7" w:rsidRDefault="0037390F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left="714" w:right="348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Театр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помогает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социальной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психологической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адаптации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учащихся,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личностному росту. </w:t>
      </w:r>
      <w:r>
        <w:rPr>
          <w:rFonts w:ascii="Times New Roman" w:hAnsi="Times New Roman"/>
        </w:rPr>
        <w:t>Театральная модель жизненных ситуаций позволяет учащимся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приобрести полезные навыки для преодоления конфликтов и создания вокруг себя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комфортной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среды.</w:t>
      </w:r>
    </w:p>
    <w:p w:rsidR="003735F7" w:rsidRDefault="0037390F">
      <w:pPr>
        <w:widowControl w:val="0"/>
        <w:autoSpaceDE w:val="0"/>
        <w:autoSpaceDN w:val="0"/>
        <w:spacing w:before="10" w:after="0" w:line="240" w:lineRule="auto"/>
        <w:ind w:right="34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Театральное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творчество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богато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ситуациями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совместного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переживания,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которое способствует эмоциональному </w:t>
      </w:r>
      <w:r>
        <w:rPr>
          <w:rFonts w:ascii="Times New Roman" w:hAnsi="Times New Roman"/>
        </w:rPr>
        <w:t>сплочению коллектива. Острота и глубина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восприятия искусства, в особенности театра, нередко определяют духовный облик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школьника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 всю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жизнь.</w:t>
      </w:r>
    </w:p>
    <w:p w:rsidR="003735F7" w:rsidRDefault="0037390F">
      <w:pPr>
        <w:pStyle w:val="a4"/>
        <w:ind w:right="34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Отличительные 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 заключается в том, что она составлена в соответствии с современными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</w:t>
      </w:r>
      <w:r>
        <w:rPr>
          <w:sz w:val="24"/>
          <w:szCs w:val="24"/>
        </w:rPr>
        <w:t>мативными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правовыми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актами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программными документами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сформулированных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даёт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 каждому учащемуся с разными способностями реализовать себя.</w:t>
      </w:r>
    </w:p>
    <w:p w:rsidR="003735F7" w:rsidRDefault="0037390F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lastRenderedPageBreak/>
        <w:t xml:space="preserve">            Методы обучения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 xml:space="preserve">Методы, в основе которых лежит уровень деятельности обучающихся: </w:t>
      </w:r>
      <w:r>
        <w:rPr>
          <w:rFonts w:ascii="Times New Roman" w:hAnsi="Times New Roman"/>
        </w:rPr>
        <w:sym w:font="Symbol" w:char="F02D"/>
      </w:r>
      <w:r>
        <w:rPr>
          <w:rFonts w:ascii="Times New Roman" w:hAnsi="Times New Roman"/>
        </w:rPr>
        <w:t xml:space="preserve"> объяснительно-иллюстративные (методы обучения, при использовании которых, обучающиеся воспринимают и усваивают готовую информацию); </w:t>
      </w:r>
      <w:r>
        <w:rPr>
          <w:rFonts w:ascii="Times New Roman" w:hAnsi="Times New Roman"/>
        </w:rPr>
        <w:sym w:font="Symbol" w:char="F02D"/>
      </w:r>
      <w:r>
        <w:rPr>
          <w:rFonts w:ascii="Times New Roman" w:hAnsi="Times New Roman"/>
        </w:rPr>
        <w:t xml:space="preserve"> репродуктивные методы обучения (обучающиеся восп</w:t>
      </w:r>
      <w:r>
        <w:rPr>
          <w:rFonts w:ascii="Times New Roman" w:hAnsi="Times New Roman"/>
        </w:rPr>
        <w:t xml:space="preserve">роизводят полученные знания и освоенные способы деятельности); </w:t>
      </w:r>
      <w:r>
        <w:rPr>
          <w:rFonts w:ascii="Times New Roman" w:hAnsi="Times New Roman"/>
        </w:rPr>
        <w:sym w:font="Symbol" w:char="F02D"/>
      </w:r>
      <w:r>
        <w:rPr>
          <w:rFonts w:ascii="Times New Roman" w:hAnsi="Times New Roman"/>
        </w:rPr>
        <w:t xml:space="preserve"> частично-поисковые методы обучения (участие обучающихся в коллективном поиске, решение поставленной задачи совместно с педагогом); </w:t>
      </w:r>
      <w:r>
        <w:rPr>
          <w:rFonts w:ascii="Times New Roman" w:hAnsi="Times New Roman"/>
        </w:rPr>
        <w:sym w:font="Symbol" w:char="F02D"/>
      </w:r>
      <w:r>
        <w:rPr>
          <w:rFonts w:ascii="Times New Roman" w:hAnsi="Times New Roman"/>
        </w:rPr>
        <w:t xml:space="preserve"> исследовательские методы обучения (овладение обучающихся м</w:t>
      </w:r>
      <w:r>
        <w:rPr>
          <w:rFonts w:ascii="Times New Roman" w:hAnsi="Times New Roman"/>
        </w:rPr>
        <w:t>етодам научного познания, самостоятельной творческой работы).</w:t>
      </w:r>
      <w:proofErr w:type="gramEnd"/>
      <w:r>
        <w:rPr>
          <w:rFonts w:ascii="Times New Roman" w:hAnsi="Times New Roman"/>
        </w:rPr>
        <w:t xml:space="preserve"> Занятие по типу может быть: комбинированным, теоретическим, практическим,  репетиционным, тренировочным и др. Возможные формы проведения занятий:   беседа, показ, наблюдение, мастер-класс,  спек</w:t>
      </w:r>
      <w:r>
        <w:rPr>
          <w:rFonts w:ascii="Times New Roman" w:hAnsi="Times New Roman"/>
        </w:rPr>
        <w:t>такль,  открытое занятие, творческая мастерская, гостиная, посиделки, творческий отчет</w:t>
      </w:r>
      <w:proofErr w:type="gramStart"/>
      <w:r>
        <w:rPr>
          <w:rFonts w:ascii="Times New Roman" w:hAnsi="Times New Roman"/>
        </w:rPr>
        <w:t xml:space="preserve"> .</w:t>
      </w:r>
      <w:proofErr w:type="gramEnd"/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При реализации программы "Театральная радуга"  используются следующие педагогические технологии: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■ личностно ориентированное обучение,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дифференцированное </w:t>
      </w:r>
      <w:r>
        <w:rPr>
          <w:rFonts w:ascii="Times New Roman" w:eastAsia="Calibri" w:hAnsi="Times New Roman"/>
        </w:rPr>
        <w:t>обучение,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игровые технологии,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системно-деятельностный подход в организации обучения школьников</w:t>
      </w:r>
      <w:proofErr w:type="gramStart"/>
      <w:r>
        <w:rPr>
          <w:rFonts w:ascii="Times New Roman" w:eastAsia="Calibri" w:hAnsi="Times New Roman"/>
        </w:rPr>
        <w:t xml:space="preserve">.. </w:t>
      </w:r>
      <w:proofErr w:type="gramEnd"/>
      <w:r>
        <w:rPr>
          <w:rFonts w:ascii="Times New Roman" w:eastAsia="Calibri" w:hAnsi="Times New Roman"/>
        </w:rPr>
        <w:t>Программа построена на принципах дидактики: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принцип развивающего и воспитывающего характера обучения;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принцип систематичности и последовательности </w:t>
      </w:r>
      <w:r>
        <w:rPr>
          <w:rFonts w:ascii="Times New Roman" w:eastAsia="Calibri" w:hAnsi="Times New Roman"/>
        </w:rPr>
        <w:t>в практическом овладении основами театральной культуры;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принцип движения от простого к </w:t>
      </w:r>
      <w:proofErr w:type="gramStart"/>
      <w:r>
        <w:rPr>
          <w:rFonts w:ascii="Times New Roman" w:eastAsia="Calibri" w:hAnsi="Times New Roman"/>
        </w:rPr>
        <w:t>сложному</w:t>
      </w:r>
      <w:proofErr w:type="gramEnd"/>
      <w:r>
        <w:rPr>
          <w:rFonts w:ascii="Times New Roman" w:eastAsia="Calibri" w:hAnsi="Times New Roman"/>
        </w:rPr>
        <w:t>, постепенное усложнение теоретического и практического материала;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принцип наглядности, привлечение чувственного восприятия, наблюдения, показа;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■ принцип</w:t>
      </w:r>
      <w:r>
        <w:rPr>
          <w:rFonts w:ascii="Times New Roman" w:eastAsia="Calibri" w:hAnsi="Times New Roman"/>
        </w:rPr>
        <w:t xml:space="preserve"> опоры на возрастные и индивидуальные особенности школьников. 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    Эти важнейшие педагогические принципы позволяют вносить коррективы в программу согласно интересам, потребностям и возможностям каждого реб</w:t>
      </w:r>
      <w:proofErr w:type="gramStart"/>
      <w:r>
        <w:rPr>
          <w:rFonts w:ascii="Times New Roman" w:eastAsia="Calibri" w:hAnsi="Times New Roman"/>
        </w:rPr>
        <w:t>e</w:t>
      </w:r>
      <w:proofErr w:type="gramEnd"/>
      <w:r>
        <w:rPr>
          <w:rFonts w:ascii="Times New Roman" w:eastAsia="Calibri" w:hAnsi="Times New Roman"/>
        </w:rPr>
        <w:t>нка в его творческом развитии.</w:t>
      </w:r>
    </w:p>
    <w:p w:rsidR="003735F7" w:rsidRDefault="003735F7">
      <w:pPr>
        <w:pStyle w:val="a4"/>
        <w:ind w:right="340" w:firstLine="709"/>
        <w:jc w:val="both"/>
        <w:rPr>
          <w:sz w:val="24"/>
          <w:szCs w:val="24"/>
        </w:rPr>
      </w:pP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Адресат программы</w:t>
      </w:r>
    </w:p>
    <w:p w:rsidR="003735F7" w:rsidRDefault="0037390F">
      <w:pPr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lastRenderedPageBreak/>
        <w:t xml:space="preserve">       Образовательная программа адресована на детей в возрасте  7-10 лет.  Занятия проводятся в группах, звеньях и индивидуально, сочетая принцип группового обучения с индивидуальным подходом. Принимаются все желающие. </w:t>
      </w:r>
      <w:r>
        <w:rPr>
          <w:rFonts w:ascii="Times New Roman" w:hAnsi="Times New Roman"/>
        </w:rPr>
        <w:t>Набор учащихся в группу осуществляет</w:t>
      </w:r>
      <w:r>
        <w:rPr>
          <w:rFonts w:ascii="Times New Roman" w:hAnsi="Times New Roman"/>
        </w:rPr>
        <w:t xml:space="preserve">ся на основе свободного выбора детьми и их родителями (законными представителями). </w:t>
      </w:r>
    </w:p>
    <w:p w:rsidR="003735F7" w:rsidRDefault="0037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3735F7" w:rsidRDefault="0037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Формируются разновозрастные группы, численностью 15 человек.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Срок реализации программы и объём учебных часов.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Программа рассчитана на 1 год обучения. 72</w:t>
      </w:r>
      <w:r>
        <w:rPr>
          <w:rFonts w:ascii="Times New Roman" w:hAnsi="Times New Roman"/>
        </w:rPr>
        <w:t xml:space="preserve"> часа, 2 раза в неделю по 1 академическому часу.</w:t>
      </w:r>
      <w:r>
        <w:rPr>
          <w:rFonts w:ascii="Times New Roman" w:hAnsi="Times New Roman"/>
          <w:color w:val="000000"/>
        </w:rPr>
        <w:t xml:space="preserve"> 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Формы обучения:</w:t>
      </w:r>
    </w:p>
    <w:p w:rsidR="003735F7" w:rsidRDefault="0037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Обучение по программе</w:t>
      </w:r>
      <w:proofErr w:type="gramEnd"/>
      <w:r>
        <w:rPr>
          <w:rFonts w:ascii="Times New Roman" w:hAnsi="Times New Roman"/>
          <w:color w:val="000000"/>
        </w:rPr>
        <w:t xml:space="preserve"> осуществляется в очной форме. </w:t>
      </w:r>
    </w:p>
    <w:p w:rsidR="003735F7" w:rsidRDefault="00373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Формы проведения занятий:</w:t>
      </w:r>
      <w:r>
        <w:rPr>
          <w:rFonts w:ascii="Times New Roman" w:hAnsi="Times New Roman"/>
        </w:rPr>
        <w:t xml:space="preserve"> беседа, игра, тренинг, творческая мастерская,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показ,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репетиция,</w:t>
      </w:r>
      <w:r>
        <w:rPr>
          <w:rFonts w:ascii="Times New Roman" w:hAnsi="Times New Roman"/>
          <w:spacing w:val="1"/>
        </w:rPr>
        <w:t xml:space="preserve">  </w:t>
      </w:r>
      <w:r>
        <w:rPr>
          <w:rFonts w:ascii="Times New Roman" w:hAnsi="Times New Roman"/>
        </w:rPr>
        <w:t>спектакль,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</w:rPr>
        <w:t>просмотр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спектакля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последующим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обсуждением,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дискуссия,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экскурсия,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проектная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деятельность.</w:t>
      </w:r>
      <w:proofErr w:type="gramEnd"/>
    </w:p>
    <w:p w:rsidR="003735F7" w:rsidRDefault="003739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занятия построены с учётом основных принципов педагогики искусства:</w:t>
      </w:r>
    </w:p>
    <w:p w:rsidR="003735F7" w:rsidRDefault="0037390F">
      <w:pPr>
        <w:widowControl w:val="0"/>
        <w:numPr>
          <w:ilvl w:val="0"/>
          <w:numId w:val="2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hanging="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постановки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творческой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задачи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достижения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творческого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результата.</w:t>
      </w:r>
    </w:p>
    <w:p w:rsidR="003735F7" w:rsidRDefault="0037390F">
      <w:pPr>
        <w:widowControl w:val="0"/>
        <w:numPr>
          <w:ilvl w:val="0"/>
          <w:numId w:val="2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hanging="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Вовлечение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творческий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процесс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всех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ученик</w:t>
      </w:r>
    </w:p>
    <w:p w:rsidR="003735F7" w:rsidRDefault="0037390F">
      <w:pPr>
        <w:widowControl w:val="0"/>
        <w:numPr>
          <w:ilvl w:val="0"/>
          <w:numId w:val="2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hanging="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простого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сложному.</w:t>
      </w:r>
    </w:p>
    <w:p w:rsidR="003735F7" w:rsidRDefault="0037390F">
      <w:pPr>
        <w:widowControl w:val="0"/>
        <w:numPr>
          <w:ilvl w:val="0"/>
          <w:numId w:val="2"/>
        </w:numPr>
        <w:tabs>
          <w:tab w:val="left" w:pos="947"/>
        </w:tabs>
        <w:autoSpaceDE w:val="0"/>
        <w:autoSpaceDN w:val="0"/>
        <w:spacing w:before="0" w:beforeAutospacing="0" w:after="0" w:afterAutospacing="0" w:line="240" w:lineRule="auto"/>
        <w:ind w:hanging="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поход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учащемуся.</w:t>
      </w:r>
    </w:p>
    <w:p w:rsidR="003735F7" w:rsidRDefault="0037390F">
      <w:pPr>
        <w:widowControl w:val="0"/>
        <w:tabs>
          <w:tab w:val="left" w:pos="94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Основными</w:t>
      </w:r>
      <w:r>
        <w:rPr>
          <w:rFonts w:ascii="Times New Roman" w:hAnsi="Times New Roman"/>
        </w:rPr>
        <w:tab/>
        <w:t>формами</w:t>
      </w:r>
      <w:r>
        <w:rPr>
          <w:rFonts w:ascii="Times New Roman" w:hAnsi="Times New Roman"/>
        </w:rPr>
        <w:tab/>
        <w:t>организации</w:t>
      </w:r>
      <w:r>
        <w:rPr>
          <w:rFonts w:ascii="Times New Roman" w:hAnsi="Times New Roman"/>
        </w:rPr>
        <w:tab/>
        <w:t xml:space="preserve">образовательного процесса </w:t>
      </w:r>
      <w:r>
        <w:rPr>
          <w:rFonts w:ascii="Times New Roman" w:hAnsi="Times New Roman"/>
          <w:spacing w:val="-1"/>
        </w:rPr>
        <w:t>являются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коллективная,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групповая, индивидуально-групповая.</w:t>
      </w:r>
    </w:p>
    <w:p w:rsidR="003735F7" w:rsidRDefault="003735F7">
      <w:pPr>
        <w:rPr>
          <w:rFonts w:ascii="Times New Roman" w:eastAsia="Calibri" w:hAnsi="Times New Roman"/>
        </w:rPr>
      </w:pPr>
    </w:p>
    <w:p w:rsidR="003735F7" w:rsidRDefault="003735F7">
      <w:pPr>
        <w:rPr>
          <w:rFonts w:ascii="Times New Roman" w:eastAsia="Calibri" w:hAnsi="Times New Roman"/>
        </w:rPr>
      </w:pP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 Цель</w:t>
      </w:r>
      <w:proofErr w:type="gramStart"/>
      <w:r>
        <w:rPr>
          <w:rFonts w:ascii="Times New Roman" w:eastAsia="Calibri" w:hAnsi="Times New Roman"/>
        </w:rPr>
        <w:t xml:space="preserve"> :</w:t>
      </w:r>
      <w:proofErr w:type="gramEnd"/>
      <w:r>
        <w:rPr>
          <w:rFonts w:ascii="Times New Roman" w:eastAsia="Calibri" w:hAnsi="Times New Roman"/>
        </w:rPr>
        <w:t xml:space="preserve"> приобщение детей младшего школьного возраста  к искусству театра, развитие творческих способностей и формирование социально активной личности средствами театрального искусства. 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Задачи: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Обучающие: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обучить основам сценического действия;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■ познакомит</w:t>
      </w:r>
      <w:r>
        <w:rPr>
          <w:rFonts w:ascii="Times New Roman" w:eastAsia="Calibri" w:hAnsi="Times New Roman"/>
        </w:rPr>
        <w:t>ь с основным языком театрального искусства;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■ познакомить с основными принципами коллективной творческой деятельности;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■ дать знания об основах самоорганизации и самодисциплины;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■ сформировать начальные навыки актерского мастерства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Развивающие: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>■ развивать зрительное и слуховое внимание, память, наблюдательность, находчивость, фантазию, воображение, эмоционально-волевую сферу, образное мышление;</w:t>
      </w:r>
      <w:proofErr w:type="gramEnd"/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научить пользоваться интонациями, выражающими основные чувства;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способствовать развитию культур</w:t>
      </w:r>
      <w:r>
        <w:rPr>
          <w:rFonts w:ascii="Times New Roman" w:eastAsia="Calibri" w:hAnsi="Times New Roman"/>
        </w:rPr>
        <w:t xml:space="preserve">ы речи.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■ развитие артистических способностей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развитие координации, гибкости, пластики, общей физической выносливости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Воспитательные: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воспитывать уважительное отношение между членами коллектива, чувство ответственности за общее дело;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воспитывать </w:t>
      </w:r>
      <w:r>
        <w:rPr>
          <w:rFonts w:ascii="Times New Roman" w:eastAsia="Calibri" w:hAnsi="Times New Roman"/>
        </w:rPr>
        <w:t xml:space="preserve">культуру поведения в театре;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■ формировать потребность в творческом самовыражении и создать мотивацию для поиска собственных решений в создании художественного образа;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содействовать формированию эстетического восприятия и художественного вкуса,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соде</w:t>
      </w:r>
      <w:r>
        <w:rPr>
          <w:rFonts w:ascii="Times New Roman" w:eastAsia="Calibri" w:hAnsi="Times New Roman"/>
        </w:rPr>
        <w:t>йствовать формированию личностных качеств: самостоятельности, уверенности.</w:t>
      </w:r>
    </w:p>
    <w:p w:rsidR="003735F7" w:rsidRDefault="0037390F">
      <w:pPr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</w:t>
      </w:r>
      <w:r>
        <w:rPr>
          <w:rFonts w:ascii="Times New Roman" w:hAnsi="Times New Roman"/>
          <w:b/>
        </w:rPr>
        <w:t>Планируемые результаты освоения учебного курса</w:t>
      </w:r>
    </w:p>
    <w:p w:rsidR="003735F7" w:rsidRDefault="0037390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Личностные результаты. 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>В результате освоения курса в начальной школе у обучающегося будут с</w:t>
      </w:r>
      <w:r>
        <w:rPr>
          <w:rFonts w:ascii="Times New Roman" w:hAnsi="Times New Roman"/>
        </w:rPr>
        <w:t>формированы следующие личностные результаты:                                                    •формирование средствами литературных произведений целостного взгляда на мир в единстве и разнообразии природы, народов, культур и религий; •воспитание художест</w:t>
      </w:r>
      <w:r>
        <w:rPr>
          <w:rFonts w:ascii="Times New Roman" w:hAnsi="Times New Roman"/>
        </w:rPr>
        <w:t>венно-эстетического вкуса, эстетических потребностей; ценностей и чувств на основе опыта инсценирования, драматизации; декламации;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•развитие этических чувств, доброжелательности и эмоцион</w:t>
      </w:r>
      <w:r>
        <w:rPr>
          <w:rFonts w:ascii="Times New Roman" w:hAnsi="Times New Roman"/>
        </w:rPr>
        <w:t>альной нравственной отзывчивости, понимания и сопереживания чувствам других людей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·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тремление преодолевать возникающие затр</w:t>
      </w:r>
      <w:r>
        <w:rPr>
          <w:rFonts w:ascii="Times New Roman" w:hAnsi="Times New Roman"/>
        </w:rPr>
        <w:t>уднения;                                                                · готовность понимать и принимать советы учителя, одноклассников, стремление к адекватной самооценке;                                                                                · п</w:t>
      </w:r>
      <w:r>
        <w:rPr>
          <w:rFonts w:ascii="Times New Roman" w:hAnsi="Times New Roman"/>
        </w:rPr>
        <w:t xml:space="preserve">отребность </w:t>
      </w:r>
      <w:r>
        <w:rPr>
          <w:rFonts w:ascii="Times New Roman" w:hAnsi="Times New Roman"/>
        </w:rPr>
        <w:lastRenderedPageBreak/>
        <w:t xml:space="preserve">сотрудничества со сверстниками, доброжелательное отношение к сверстникам, бесконфликтное поведение;                                                       · этические чувства, эстетические потребности, ценности и чувства на основе опыта слушания </w:t>
      </w:r>
      <w:r>
        <w:rPr>
          <w:rFonts w:ascii="Times New Roman" w:hAnsi="Times New Roman"/>
        </w:rPr>
        <w:t>и заучивания произведений художественной литературы;                   · осознание значимости занятий театрально-игровой деятельностью для личного развития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· 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                                                                          </w:t>
      </w:r>
      <w:r>
        <w:rPr>
          <w:rFonts w:ascii="Times New Roman" w:hAnsi="Times New Roman"/>
        </w:rPr>
        <w:t xml:space="preserve">     · опыт эстетических переживаний, наблюдений эстетических объектов в природе и социуме, эстетического отношения к окружающему миру и самому себе;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·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  <w:b/>
        </w:rPr>
        <w:t xml:space="preserve">Метапредметные результаты.                             </w:t>
      </w: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</w:rPr>
        <w:t xml:space="preserve">В результате освоения курса в начальной школе </w:t>
      </w:r>
      <w:proofErr w:type="gramStart"/>
      <w:r>
        <w:rPr>
          <w:rFonts w:ascii="Times New Roman" w:hAnsi="Times New Roman"/>
        </w:rPr>
        <w:t>у</w:t>
      </w:r>
      <w:proofErr w:type="gramEnd"/>
      <w:r>
        <w:rPr>
          <w:rFonts w:ascii="Times New Roman" w:hAnsi="Times New Roman"/>
        </w:rPr>
        <w:t xml:space="preserve"> обучающегося будут сформированы следующие метапредметные результаты: 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Регулятивные универсальные учебные действия</w:t>
      </w:r>
      <w:r>
        <w:rPr>
          <w:rFonts w:ascii="Times New Roman" w:hAnsi="Times New Roman"/>
        </w:rPr>
        <w:t xml:space="preserve">:                                                        </w:t>
      </w:r>
      <w:r>
        <w:rPr>
          <w:rFonts w:ascii="Times New Roman" w:hAnsi="Times New Roman"/>
          <w:b/>
        </w:rPr>
        <w:t>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понимать и принимать учебную задачу, сформулированную учителем;                                 </w:t>
      </w:r>
      <w:r>
        <w:rPr>
          <w:rFonts w:ascii="Times New Roman" w:hAnsi="Times New Roman"/>
          <w:b/>
        </w:rPr>
        <w:t>·</w:t>
      </w:r>
      <w:r>
        <w:rPr>
          <w:rFonts w:ascii="Times New Roman" w:hAnsi="Times New Roman"/>
        </w:rPr>
        <w:t xml:space="preserve"> осуществлять контроль, коррекцию и оценку результатов своей деятельности;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b/>
        </w:rPr>
        <w:t>·</w:t>
      </w:r>
      <w:r>
        <w:rPr>
          <w:rFonts w:ascii="Times New Roman" w:hAnsi="Times New Roman"/>
        </w:rPr>
        <w:t xml:space="preserve"> планировать свои действия на отдельных этапах работы над пьесой;                                    </w:t>
      </w:r>
      <w:r>
        <w:rPr>
          <w:rFonts w:ascii="Times New Roman" w:hAnsi="Times New Roman"/>
          <w:b/>
        </w:rPr>
        <w:t>·</w:t>
      </w:r>
      <w:r>
        <w:rPr>
          <w:rFonts w:ascii="Times New Roman" w:hAnsi="Times New Roman"/>
        </w:rPr>
        <w:t xml:space="preserve"> анализировать причины успеха/неуспеха, осваивать с помощью учителя позитивные установки типа: «У меня всё получится», «Я ещё многое смогу».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hAnsi="Times New Roman"/>
          <w:b/>
        </w:rPr>
        <w:t>Познавательные универсальные учебные действия</w:t>
      </w:r>
      <w:r>
        <w:rPr>
          <w:rFonts w:ascii="Times New Roman" w:hAnsi="Times New Roman"/>
        </w:rPr>
        <w:t>:                       • пользоваться приёмами анализа и синтеза при</w:t>
      </w:r>
      <w:r>
        <w:rPr>
          <w:rFonts w:ascii="Times New Roman" w:hAnsi="Times New Roman"/>
        </w:rPr>
        <w:t xml:space="preserve"> чтении и просмотре видеозаписей, проводить сравнение и анализ поведения героя;                                                      • понимать и применять полученную информацию при выполнении заданий; • проявлять индивидуальные творческие способности в иг</w:t>
      </w:r>
      <w:r>
        <w:rPr>
          <w:rFonts w:ascii="Times New Roman" w:hAnsi="Times New Roman"/>
        </w:rPr>
        <w:t xml:space="preserve">ре, этюдах, чтении по ролям, инсценировании.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</w:rPr>
        <w:t>Коммуникативные универсальные учебные действия:</w:t>
      </w:r>
      <w:r>
        <w:rPr>
          <w:rFonts w:ascii="Times New Roman" w:hAnsi="Times New Roman"/>
        </w:rPr>
        <w:t xml:space="preserve">                                          • включаться в</w:t>
      </w:r>
      <w:r>
        <w:rPr>
          <w:rFonts w:ascii="Times New Roman" w:hAnsi="Times New Roman"/>
        </w:rPr>
        <w:t xml:space="preserve"> диалог, в коллективное обсуждение, проявлять инициативу и активность;                                                                                                                             • работать в группе, учитывать мнения партнёров;             </w:t>
      </w:r>
      <w:r>
        <w:rPr>
          <w:rFonts w:ascii="Times New Roman" w:hAnsi="Times New Roman"/>
        </w:rPr>
        <w:t xml:space="preserve">                                               • обращаться за помощью;                                                                                        • формулировать свои затруднения;                                                                </w:t>
      </w:r>
      <w:r>
        <w:rPr>
          <w:rFonts w:ascii="Times New Roman" w:hAnsi="Times New Roman"/>
        </w:rPr>
        <w:t xml:space="preserve">             • предлагать помощь и сотрудничество;                                                                                             • слушать собеседника;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• договариваться о распределении функций и ролей в совместной деятельности, приходить к общему решению;                                                                       • осуществлять взаимный контроль;                                </w:t>
      </w:r>
      <w:r>
        <w:rPr>
          <w:rFonts w:ascii="Times New Roman" w:hAnsi="Times New Roman"/>
        </w:rPr>
        <w:t xml:space="preserve">                                                        • адекватно оценивать собственное поведение и поведение окружающих.</w:t>
      </w:r>
      <w:proofErr w:type="gramEnd"/>
    </w:p>
    <w:p w:rsidR="003735F7" w:rsidRDefault="0037390F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 xml:space="preserve">                                             </w:t>
      </w:r>
      <w:r>
        <w:rPr>
          <w:rFonts w:ascii="Times New Roman" w:eastAsia="Calibri" w:hAnsi="Times New Roman"/>
          <w:b/>
          <w:bCs/>
        </w:rPr>
        <w:t>Учебный план</w:t>
      </w:r>
    </w:p>
    <w:tbl>
      <w:tblPr>
        <w:tblStyle w:val="a7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"/>
        <w:gridCol w:w="2711"/>
        <w:gridCol w:w="992"/>
        <w:gridCol w:w="993"/>
        <w:gridCol w:w="1417"/>
        <w:gridCol w:w="2380"/>
      </w:tblGrid>
      <w:tr w:rsidR="003735F7"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№</w:t>
            </w:r>
            <w:proofErr w:type="gramStart"/>
            <w:r>
              <w:rPr>
                <w:rFonts w:ascii="Times New Roman" w:eastAsia="Calibri" w:hAnsi="Times New Roman"/>
                <w:b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</w:rPr>
              <w:t>/п</w:t>
            </w:r>
          </w:p>
        </w:tc>
        <w:tc>
          <w:tcPr>
            <w:tcW w:w="2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Наименование разделов и тем</w:t>
            </w:r>
          </w:p>
          <w:p w:rsidR="003735F7" w:rsidRDefault="003735F7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             Количество часов</w:t>
            </w:r>
          </w:p>
        </w:tc>
        <w:tc>
          <w:tcPr>
            <w:tcW w:w="2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Формы атт</w:t>
            </w:r>
            <w:r>
              <w:rPr>
                <w:rFonts w:ascii="Times New Roman" w:eastAsia="Calibri" w:hAnsi="Times New Roman"/>
                <w:b/>
              </w:rPr>
              <w:t>естации, контроля</w:t>
            </w:r>
          </w:p>
        </w:tc>
      </w:tr>
      <w:tr w:rsidR="003735F7">
        <w:trPr>
          <w:trHeight w:val="714"/>
        </w:trPr>
        <w:tc>
          <w:tcPr>
            <w:tcW w:w="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5F7" w:rsidRDefault="003735F7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7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5F7" w:rsidRDefault="003735F7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Теория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Практика</w:t>
            </w:r>
          </w:p>
        </w:tc>
        <w:tc>
          <w:tcPr>
            <w:tcW w:w="2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5F7" w:rsidRDefault="003735F7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</w:tr>
      <w:tr w:rsidR="003735F7">
        <w:trPr>
          <w:trHeight w:val="358"/>
        </w:trPr>
        <w:tc>
          <w:tcPr>
            <w:tcW w:w="93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5F7" w:rsidRDefault="0037390F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Раздел 1. Азбука театра (3ч.)</w:t>
            </w:r>
          </w:p>
        </w:tc>
      </w:tr>
      <w:tr w:rsidR="003735F7">
        <w:tc>
          <w:tcPr>
            <w:tcW w:w="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7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Вводное занятие. Инструктаж по ТБ. Театр как вид искусства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Опрос, игра «Продолжи…»</w:t>
            </w:r>
          </w:p>
        </w:tc>
      </w:tr>
      <w:tr w:rsidR="003735F7">
        <w:tc>
          <w:tcPr>
            <w:tcW w:w="93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Раздел 2. Сценическая речь (Культура и техника речи) (7 ч.)</w:t>
            </w:r>
          </w:p>
        </w:tc>
      </w:tr>
      <w:tr w:rsidR="003735F7">
        <w:tc>
          <w:tcPr>
            <w:tcW w:w="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7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Речевой тренинг. Работа </w:t>
            </w:r>
            <w:r>
              <w:rPr>
                <w:rFonts w:ascii="Times New Roman" w:eastAsia="Calibri" w:hAnsi="Times New Roman"/>
              </w:rPr>
              <w:t>над литературно-художественным произведением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Речевые упражнения, чтение стихотворений, скороговорок</w:t>
            </w:r>
          </w:p>
        </w:tc>
      </w:tr>
      <w:tr w:rsidR="003735F7">
        <w:tc>
          <w:tcPr>
            <w:tcW w:w="93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Раздел 3.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Актерская грамота  (6ч.)</w:t>
            </w:r>
            <w:r>
              <w:rPr>
                <w:rFonts w:ascii="Times New Roman" w:eastAsia="Calibri" w:hAnsi="Times New Roman"/>
              </w:rPr>
              <w:t xml:space="preserve">                                    </w:t>
            </w:r>
          </w:p>
        </w:tc>
      </w:tr>
      <w:tr w:rsidR="003735F7">
        <w:tc>
          <w:tcPr>
            <w:tcW w:w="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7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Организация внимания, воображения, памяти Выполнение упражнений: на развитие сценического внимания.                                 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3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Наблюдение; выполнение творческих заданий</w:t>
            </w:r>
          </w:p>
        </w:tc>
      </w:tr>
      <w:tr w:rsidR="003735F7">
        <w:tc>
          <w:tcPr>
            <w:tcW w:w="93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Раздел 4.  Театральные игры     (15ч.)                                   </w:t>
            </w:r>
          </w:p>
        </w:tc>
      </w:tr>
      <w:tr w:rsidR="003735F7">
        <w:tc>
          <w:tcPr>
            <w:tcW w:w="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Участие в играх-инсценировках, играх-превращениях, сюжетных играх. Обыгрывание бытовых ситуаций из детских литературных произведений.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Наблюдение; выполнение творческих заданий</w:t>
            </w:r>
          </w:p>
        </w:tc>
      </w:tr>
      <w:tr w:rsidR="003735F7">
        <w:tc>
          <w:tcPr>
            <w:tcW w:w="93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Раздел 5.   Промежуточная аттестация (1ч.)</w:t>
            </w:r>
          </w:p>
        </w:tc>
      </w:tr>
      <w:tr w:rsidR="003735F7">
        <w:tc>
          <w:tcPr>
            <w:tcW w:w="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Показ специальных </w:t>
            </w:r>
            <w:r>
              <w:rPr>
                <w:rFonts w:ascii="Times New Roman" w:eastAsia="Calibri" w:hAnsi="Times New Roman"/>
              </w:rPr>
              <w:t>упражнений по актерскому психотренингу, театральных миниатюр (инсценировок). Рефлексия.</w:t>
            </w:r>
          </w:p>
          <w:p w:rsidR="003735F7" w:rsidRDefault="003735F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5F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Открытое мероприятие</w:t>
            </w:r>
          </w:p>
        </w:tc>
      </w:tr>
      <w:tr w:rsidR="003735F7">
        <w:tc>
          <w:tcPr>
            <w:tcW w:w="93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Раздел 6. Ритмопластика (11ч.)</w:t>
            </w:r>
          </w:p>
        </w:tc>
      </w:tr>
      <w:tr w:rsidR="003735F7">
        <w:tc>
          <w:tcPr>
            <w:tcW w:w="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Пластический тренинг. Пластический образ персонажа.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Контрольные упражнения</w:t>
            </w:r>
          </w:p>
        </w:tc>
      </w:tr>
      <w:tr w:rsidR="003735F7">
        <w:tc>
          <w:tcPr>
            <w:tcW w:w="93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Раздел 7.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Работа над </w:t>
            </w:r>
            <w:r>
              <w:rPr>
                <w:rFonts w:ascii="Times New Roman" w:eastAsia="Calibri" w:hAnsi="Times New Roman"/>
                <w:b/>
                <w:bCs/>
              </w:rPr>
              <w:t>инсценировками (спектаклями</w:t>
            </w:r>
            <w:proofErr w:type="gramStart"/>
            <w:r>
              <w:rPr>
                <w:rFonts w:ascii="Times New Roman" w:eastAsia="Calibri" w:hAnsi="Times New Roman"/>
                <w:b/>
                <w:bCs/>
              </w:rPr>
              <w:t xml:space="preserve"> )</w:t>
            </w:r>
            <w:proofErr w:type="gramEnd"/>
            <w:r>
              <w:rPr>
                <w:rFonts w:ascii="Times New Roman" w:eastAsia="Calibri" w:hAnsi="Times New Roman"/>
                <w:b/>
                <w:bCs/>
              </w:rPr>
              <w:t xml:space="preserve"> (28 ч.)</w:t>
            </w:r>
          </w:p>
        </w:tc>
      </w:tr>
      <w:tr w:rsidR="003735F7">
        <w:tc>
          <w:tcPr>
            <w:tcW w:w="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Выбор пьесы. Разучивание текста. Работа над отдельными эпизодами.  Разбор мизансцен. Выполнение сценических действий. Изготовление реквизита, </w:t>
            </w:r>
            <w:r>
              <w:rPr>
                <w:rFonts w:ascii="Times New Roman" w:eastAsia="Calibri" w:hAnsi="Times New Roman"/>
              </w:rPr>
              <w:lastRenderedPageBreak/>
              <w:t>декораций. Генеральные репетиции.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Педагогическое наблюдение, </w:t>
            </w:r>
            <w:r>
              <w:rPr>
                <w:rFonts w:ascii="Times New Roman" w:eastAsia="Calibri" w:hAnsi="Times New Roman"/>
              </w:rPr>
              <w:t>анализ. Прогон спектакля, анализ и показ спектакля.</w:t>
            </w:r>
          </w:p>
        </w:tc>
      </w:tr>
      <w:tr w:rsidR="003735F7">
        <w:tc>
          <w:tcPr>
            <w:tcW w:w="93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Раздел 8. Итоговое занятие (1ч.)</w:t>
            </w:r>
          </w:p>
        </w:tc>
      </w:tr>
      <w:tr w:rsidR="003735F7">
        <w:tc>
          <w:tcPr>
            <w:tcW w:w="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Показ спектакля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5F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Сценическое выступление.</w:t>
            </w:r>
          </w:p>
        </w:tc>
      </w:tr>
      <w:tr w:rsidR="003735F7">
        <w:tc>
          <w:tcPr>
            <w:tcW w:w="8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5F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Итого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90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57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F7" w:rsidRDefault="003735F7">
            <w:pPr>
              <w:rPr>
                <w:rFonts w:ascii="Times New Roman" w:eastAsia="Calibri" w:hAnsi="Times New Roman"/>
              </w:rPr>
            </w:pPr>
          </w:p>
        </w:tc>
      </w:tr>
    </w:tbl>
    <w:p w:rsidR="003735F7" w:rsidRDefault="0037390F">
      <w:pPr>
        <w:rPr>
          <w:rFonts w:ascii="Times New Roman" w:eastAsia="Calibri" w:hAnsi="Times New Roman"/>
        </w:rPr>
      </w:pPr>
      <w:bookmarkStart w:id="0" w:name="_Hlk171325465"/>
      <w:r>
        <w:rPr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eastAsia="Calibri" w:hAnsi="Times New Roman"/>
        </w:rPr>
        <w:t xml:space="preserve"> </w:t>
      </w:r>
    </w:p>
    <w:bookmarkEnd w:id="0"/>
    <w:p w:rsidR="003735F7" w:rsidRDefault="0037390F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                         Содержание  учебного плана</w:t>
      </w:r>
    </w:p>
    <w:p w:rsidR="003735F7" w:rsidRDefault="003735F7">
      <w:pPr>
        <w:rPr>
          <w:rFonts w:ascii="Times New Roman" w:eastAsia="Calibri" w:hAnsi="Times New Roman"/>
        </w:rPr>
      </w:pP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Раздел 1. Азбука театра. (3 часа)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 Теория.</w:t>
      </w:r>
      <w:r>
        <w:rPr>
          <w:rFonts w:ascii="Times New Roman" w:eastAsia="Calibri" w:hAnsi="Times New Roman"/>
        </w:rPr>
        <w:t xml:space="preserve"> (2 час)</w:t>
      </w:r>
      <w:proofErr w:type="gramStart"/>
      <w:r>
        <w:rPr>
          <w:rFonts w:ascii="Times New Roman" w:eastAsia="Calibri" w:hAnsi="Times New Roman"/>
        </w:rPr>
        <w:t xml:space="preserve"> .</w:t>
      </w:r>
      <w:proofErr w:type="gramEnd"/>
      <w:r>
        <w:rPr>
          <w:rFonts w:ascii="Times New Roman" w:eastAsia="Calibri" w:hAnsi="Times New Roman"/>
        </w:rPr>
        <w:t xml:space="preserve">  Ознакомление с режимом занятий, правилами поведения на занятиях, формой одежды и программой. Инструктаж по технике безопасности на занятиях, во время посещения спектаклей, поездок в автобусе, правилами противопожарной безопасности.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Бесед</w:t>
      </w:r>
      <w:r>
        <w:rPr>
          <w:rFonts w:ascii="Times New Roman" w:eastAsia="Calibri" w:hAnsi="Times New Roman"/>
        </w:rPr>
        <w:t>а о театре. Театр как вид искусства. Особенности театрального искусства. Театр Древней Греции. Виды театров. Правила поведения в театре. Устройство сцены и театра. Театральные профессии.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 xml:space="preserve">Практика: </w:t>
      </w:r>
      <w:r>
        <w:rPr>
          <w:rFonts w:ascii="Times New Roman" w:eastAsia="Calibri" w:hAnsi="Times New Roman"/>
          <w:bCs/>
        </w:rPr>
        <w:t>(1 час).</w:t>
      </w:r>
      <w:r>
        <w:rPr>
          <w:rFonts w:ascii="Times New Roman" w:eastAsia="Calibri" w:hAnsi="Times New Roman"/>
        </w:rPr>
        <w:t xml:space="preserve"> Театр вокруг нас. Ролевая игра «Мы идем в театр».</w:t>
      </w:r>
      <w:r>
        <w:rPr>
          <w:rFonts w:ascii="Times New Roman" w:eastAsia="Calibri" w:hAnsi="Times New Roman"/>
        </w:rPr>
        <w:t xml:space="preserve">  Актер – главное «чудо» театра. Беседа «Почему актера называют чудом?». О профессии актера и его способности перевоплощаться. Игры «По правде и </w:t>
      </w:r>
      <w:proofErr w:type="gramStart"/>
      <w:r>
        <w:rPr>
          <w:rFonts w:ascii="Times New Roman" w:eastAsia="Calibri" w:hAnsi="Times New Roman"/>
        </w:rPr>
        <w:t>понарошку</w:t>
      </w:r>
      <w:proofErr w:type="gramEnd"/>
      <w:r>
        <w:rPr>
          <w:rFonts w:ascii="Times New Roman" w:eastAsia="Calibri" w:hAnsi="Times New Roman"/>
        </w:rPr>
        <w:t>», «Одно и то же по-разному».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Раздел 2. Сценическая речь </w:t>
      </w:r>
      <w:proofErr w:type="gramStart"/>
      <w:r>
        <w:rPr>
          <w:rFonts w:ascii="Times New Roman" w:eastAsia="Calibri" w:hAnsi="Times New Roman"/>
          <w:b/>
        </w:rPr>
        <w:t xml:space="preserve">( </w:t>
      </w:r>
      <w:proofErr w:type="gramEnd"/>
      <w:r>
        <w:rPr>
          <w:rFonts w:ascii="Times New Roman" w:eastAsia="Calibri" w:hAnsi="Times New Roman"/>
          <w:b/>
        </w:rPr>
        <w:t>7 часов)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Исходя из особенностей дет</w:t>
      </w:r>
      <w:r>
        <w:rPr>
          <w:rFonts w:ascii="Times New Roman" w:eastAsia="Calibri" w:hAnsi="Times New Roman"/>
        </w:rPr>
        <w:t>ей младшего школьного возраста (активность, рассеянное внимание, бурная фантазия и воображение), необходимы упражнения, в которых дети подключают к работе речевого аппарата все тело. Такие практики переводят энергетическую активность в творческое русло. Эт</w:t>
      </w:r>
      <w:r>
        <w:rPr>
          <w:rFonts w:ascii="Times New Roman" w:eastAsia="Calibri" w:hAnsi="Times New Roman"/>
        </w:rPr>
        <w:t>о могут быть приседания, игра с мячом, бег, ритмические игры. Например, удар теннисного мяча в пол или бросок в руки другому ребенку, бег по залу в сочетании с активными выдохами на «пф», счет с приседаниями (присел – встал – сказал РАЗ, присел – встал – с</w:t>
      </w:r>
      <w:r>
        <w:rPr>
          <w:rFonts w:ascii="Times New Roman" w:eastAsia="Calibri" w:hAnsi="Times New Roman"/>
        </w:rPr>
        <w:t>казал ДВА и т.д.). Можно начинать занятия с одной мизансцены (например, круг). Каждый реб</w:t>
      </w:r>
      <w:proofErr w:type="gramStart"/>
      <w:r>
        <w:rPr>
          <w:rFonts w:ascii="Times New Roman" w:eastAsia="Calibri" w:hAnsi="Times New Roman"/>
        </w:rPr>
        <w:t>e</w:t>
      </w:r>
      <w:proofErr w:type="gramEnd"/>
      <w:r>
        <w:rPr>
          <w:rFonts w:ascii="Times New Roman" w:eastAsia="Calibri" w:hAnsi="Times New Roman"/>
        </w:rPr>
        <w:t xml:space="preserve">нок задает свое индивидуальное звучание (например, один участник произносит звук, звукосочетание, чистоговорку и т.д.), и все в кругу должны за ним повторить. В этот </w:t>
      </w:r>
      <w:r>
        <w:rPr>
          <w:rFonts w:ascii="Times New Roman" w:eastAsia="Calibri" w:hAnsi="Times New Roman"/>
        </w:rPr>
        <w:t xml:space="preserve">момент ребенок становится как бы дирижером и управляет всей группой. Такие упражнения активно включают внимание в начале занятия.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Дыхание. Упражнения на развитие дыхания нужно давать через образ и фантазию: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основы правильного дыхания (например, у вас в животе цветок, книжка, мячи т.п.);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■ упражнения на холодный и т</w:t>
      </w:r>
      <w:proofErr w:type="gramStart"/>
      <w:r>
        <w:rPr>
          <w:rFonts w:ascii="Times New Roman" w:eastAsia="Calibri" w:hAnsi="Times New Roman"/>
        </w:rPr>
        <w:t>e</w:t>
      </w:r>
      <w:proofErr w:type="gramEnd"/>
      <w:r>
        <w:rPr>
          <w:rFonts w:ascii="Times New Roman" w:eastAsia="Calibri" w:hAnsi="Times New Roman"/>
        </w:rPr>
        <w:t>плый выдох (например, сдувать пылинки пушинки, согревать партнера, оттаивать заледеневшее стекло или рисовать на нем рисунки);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упражнения н</w:t>
      </w:r>
      <w:r>
        <w:rPr>
          <w:rFonts w:ascii="Times New Roman" w:eastAsia="Calibri" w:hAnsi="Times New Roman"/>
        </w:rPr>
        <w:t>а дыхание л</w:t>
      </w:r>
      <w:proofErr w:type="gramStart"/>
      <w:r>
        <w:rPr>
          <w:rFonts w:ascii="Times New Roman" w:eastAsia="Calibri" w:hAnsi="Times New Roman"/>
        </w:rPr>
        <w:t>e</w:t>
      </w:r>
      <w:proofErr w:type="gramEnd"/>
      <w:r>
        <w:rPr>
          <w:rFonts w:ascii="Times New Roman" w:eastAsia="Calibri" w:hAnsi="Times New Roman"/>
        </w:rPr>
        <w:t>жа (например, поднимать ноги в положение «Шлагбаум» и не пропускать других детей или конкретного партнера); Блок упражнений по артикуляции и дикции в этой возрастной категории рекомендуется сделать основным.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Артикуляция. Обращать внимание </w:t>
      </w:r>
      <w:proofErr w:type="gramStart"/>
      <w:r>
        <w:rPr>
          <w:rFonts w:ascii="Times New Roman" w:eastAsia="Calibri" w:hAnsi="Times New Roman"/>
        </w:rPr>
        <w:t>на</w:t>
      </w:r>
      <w:proofErr w:type="gramEnd"/>
      <w:r>
        <w:rPr>
          <w:rFonts w:ascii="Times New Roman" w:eastAsia="Calibri" w:hAnsi="Times New Roman"/>
        </w:rPr>
        <w:t>: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обособленность движений (занимаемся развитием мышц языка, а губы и нижняя челюсть находятся в покое);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медленный темп увеличивает нагрузку на мышцы и делает упражнение более эффективным;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координация движений и покоя всех частей речевого аппарата;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■ соединение координации и моторики (например, использовать предметы-мячики, игрушки-мнушки, кольца су-джок и т.д.);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В итоге работы с артикуляционным блоком можно использовать упражнения под музыку.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Дикция. Обращать внимание </w:t>
      </w:r>
      <w:proofErr w:type="gramStart"/>
      <w:r>
        <w:rPr>
          <w:rFonts w:ascii="Times New Roman" w:eastAsia="Calibri" w:hAnsi="Times New Roman"/>
        </w:rPr>
        <w:t>на</w:t>
      </w:r>
      <w:proofErr w:type="gramEnd"/>
      <w:r>
        <w:rPr>
          <w:rFonts w:ascii="Times New Roman" w:eastAsia="Calibri" w:hAnsi="Times New Roman"/>
        </w:rPr>
        <w:t>: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медленный темп уп</w:t>
      </w:r>
      <w:r>
        <w:rPr>
          <w:rFonts w:ascii="Times New Roman" w:eastAsia="Calibri" w:hAnsi="Times New Roman"/>
        </w:rPr>
        <w:t>ражнений (тексты скороговорок сначала читать медленно и только после четкого внятного произношения прибавлять скорость);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внятное произношение всех необходимых звуков (не проглатывать звуки, слоги, согласный в конце слова);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■ ритмические вариации (скоро</w:t>
      </w:r>
      <w:r>
        <w:rPr>
          <w:rFonts w:ascii="Times New Roman" w:eastAsia="Calibri" w:hAnsi="Times New Roman"/>
        </w:rPr>
        <w:t xml:space="preserve">говорки в диалогах, с различным словесным действием – убедить, заинтересовать, посмеяться над кем-то и т.п.);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■ многократное повторение, которое должно перевести количество в качество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 Голос</w:t>
      </w:r>
      <w:r>
        <w:rPr>
          <w:rFonts w:ascii="Times New Roman" w:eastAsia="Calibri" w:hAnsi="Times New Roman"/>
        </w:rPr>
        <w:t>. Упражнения на развитие голоса для этого возраста нецелесообразн</w:t>
      </w:r>
      <w:r>
        <w:rPr>
          <w:rFonts w:ascii="Times New Roman" w:eastAsia="Calibri" w:hAnsi="Times New Roman"/>
        </w:rPr>
        <w:t xml:space="preserve">ы. Финальным материалом может быть коллективно рассказанная сказка с вкраплением дикционных и дыхательных упражнений, а также детские стихи в хоровом и индивидуальном варианте.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Теория</w:t>
      </w:r>
      <w:r>
        <w:rPr>
          <w:rFonts w:ascii="Times New Roman" w:eastAsia="Calibri" w:hAnsi="Times New Roman"/>
        </w:rPr>
        <w:t xml:space="preserve"> (1 час).  Предмет сценической речи. Диапазон звучания. Темп речи. Интон</w:t>
      </w:r>
      <w:r>
        <w:rPr>
          <w:rFonts w:ascii="Times New Roman" w:eastAsia="Calibri" w:hAnsi="Times New Roman"/>
        </w:rPr>
        <w:t xml:space="preserve">ация. Дыхательная гимнастика, фонационная (звуковая) гимнастика. Артикуляционная гимнастика. Художественное чтение как вид исполнительского искусства. Основы практической работы над голосом. Выразительное чтение, громкость и отчетливость речи, посыл звука </w:t>
      </w:r>
      <w:r>
        <w:rPr>
          <w:rFonts w:ascii="Times New Roman" w:eastAsia="Calibri" w:hAnsi="Times New Roman"/>
        </w:rPr>
        <w:t>в зрительный зал.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 Практика</w:t>
      </w:r>
      <w:r>
        <w:rPr>
          <w:rFonts w:ascii="Times New Roman" w:eastAsia="Calibri" w:hAnsi="Times New Roman"/>
        </w:rPr>
        <w:t xml:space="preserve"> (6 часов).  Работа над четкой артикуляцией. Гимнастика для губ, языка, челюсти. Например, выполнение таких упражнений артикуляционной гимнастики как: </w:t>
      </w:r>
      <w:proofErr w:type="gramStart"/>
      <w:r>
        <w:rPr>
          <w:rFonts w:ascii="Times New Roman" w:eastAsia="Calibri" w:hAnsi="Times New Roman"/>
        </w:rPr>
        <w:lastRenderedPageBreak/>
        <w:t>«Точилка», «Иголки», «Ходики», ««Лопатки – жало», «Волейбольная сетка», «Трубо</w:t>
      </w:r>
      <w:r>
        <w:rPr>
          <w:rFonts w:ascii="Times New Roman" w:eastAsia="Calibri" w:hAnsi="Times New Roman"/>
        </w:rPr>
        <w:t>чка», «Укол», «Зонтик», «Чашечка», «Кружочки», «Лопатка», «Лошадки» и т.д.</w:t>
      </w:r>
      <w:proofErr w:type="gramEnd"/>
      <w:r>
        <w:rPr>
          <w:rFonts w:ascii="Times New Roman" w:eastAsia="Calibri" w:hAnsi="Times New Roman"/>
        </w:rPr>
        <w:t xml:space="preserve"> Выполнение упражнений дыхательной гимнастики. Выполнение дикционных упражнений, произнесение скороговорок. Голосовой тренинг. Участие в играх на выразительность и громкость голоса: </w:t>
      </w:r>
      <w:r>
        <w:rPr>
          <w:rFonts w:ascii="Times New Roman" w:eastAsia="Calibri" w:hAnsi="Times New Roman"/>
        </w:rPr>
        <w:t>«Оркестр», «Метание звуков», «Звук и движение». Выразительное чтение по ролям. Разучивание и инсценировка чистоговорок, скороговорок и стихов. Участие в играх со словами и звуками: «Ворона», «Чик-чирик», «Мишень», «Сочиняю я рассказ». «Все слова на букву…»</w:t>
      </w:r>
      <w:r>
        <w:rPr>
          <w:rFonts w:ascii="Times New Roman" w:eastAsia="Calibri" w:hAnsi="Times New Roman"/>
        </w:rPr>
        <w:t>. Упражнения «и</w:t>
      </w:r>
      <w:proofErr w:type="gramStart"/>
      <w:r>
        <w:rPr>
          <w:rFonts w:ascii="Times New Roman" w:eastAsia="Calibri" w:hAnsi="Times New Roman"/>
        </w:rPr>
        <w:t>,э</w:t>
      </w:r>
      <w:proofErr w:type="gramEnd"/>
      <w:r>
        <w:rPr>
          <w:rFonts w:ascii="Times New Roman" w:eastAsia="Calibri" w:hAnsi="Times New Roman"/>
        </w:rPr>
        <w:t>,а,о,у,ы»; двойные согласные: «пэ-ббэ, па-бба, пу-ббу, пы-ббы» и т.п. Сказ о том, как была придумана азбука (по сказке Р. Киплинга «Как была выдумана азбука»). Развитие навыка логического анализа текста (на материале детских стишков). Знак</w:t>
      </w:r>
      <w:r>
        <w:rPr>
          <w:rFonts w:ascii="Times New Roman" w:eastAsia="Calibri" w:hAnsi="Times New Roman"/>
        </w:rPr>
        <w:t>и препинания, грамматические паузы, логические ударения.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Раздел 3. Актерская грамота (6 часов)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</w:t>
      </w:r>
      <w:proofErr w:type="gramStart"/>
      <w:r>
        <w:rPr>
          <w:rFonts w:ascii="Times New Roman" w:eastAsia="Calibri" w:hAnsi="Times New Roman"/>
        </w:rPr>
        <w:t>Упражнения по актерскому мастерству, направленные на развитие творческой личности ребенка, воспитывают в ребенке: умение слушать, развитие памяти, концентр</w:t>
      </w:r>
      <w:r>
        <w:rPr>
          <w:rFonts w:ascii="Times New Roman" w:eastAsia="Calibri" w:hAnsi="Times New Roman"/>
        </w:rPr>
        <w:t>ацию, трудовую этику (не подвести партнеров), самодисциплину, умение работать под давлением, улучшение языка тела, бесстрашие перед публичными выступлениями, коммуникативные навыки (исчезает замкнутость и скрытость), уверенность (исчезают страхи), уравнове</w:t>
      </w:r>
      <w:r>
        <w:rPr>
          <w:rFonts w:ascii="Times New Roman" w:eastAsia="Calibri" w:hAnsi="Times New Roman"/>
        </w:rPr>
        <w:t>шенность.</w:t>
      </w:r>
      <w:proofErr w:type="gramEnd"/>
      <w:r>
        <w:rPr>
          <w:rFonts w:ascii="Times New Roman" w:eastAsia="Calibri" w:hAnsi="Times New Roman"/>
        </w:rPr>
        <w:t xml:space="preserve"> Ребенок учится решать проблемы, развивает внимание, мышечную свободу, воображение, фантазию и многое другое. Пример. Упражнение, направленное на внимание – «Пишущая машинка». Поставить группу в полукруг либо в круг. Раздать каждому участнику букв</w:t>
      </w:r>
      <w:r>
        <w:rPr>
          <w:rFonts w:ascii="Times New Roman" w:eastAsia="Calibri" w:hAnsi="Times New Roman"/>
        </w:rPr>
        <w:t>у алфавита (у одного ребенка может быть несколько букв). Проверить, знают ли все ученики, у кого какие буквы. Преподаватель произносит слово, придуманное им заранее. Например, слово – «носорог». Преподаватель хлопает в ладоши, ему в ответ хлопает ученик, у</w:t>
      </w:r>
      <w:r>
        <w:rPr>
          <w:rFonts w:ascii="Times New Roman" w:eastAsia="Calibri" w:hAnsi="Times New Roman"/>
        </w:rPr>
        <w:t xml:space="preserve"> которого была буква «Н», затем вновь преподаватель хлопает в ладоши – ученик, у которого буква «О» хлопает ему в ответ и так далее. В конце слова хлопает вся группа. В дальнейшем упражнение усложняется, печатаются целые фразы в определенном ритмическом ри</w:t>
      </w:r>
      <w:r>
        <w:rPr>
          <w:rFonts w:ascii="Times New Roman" w:eastAsia="Calibri" w:hAnsi="Times New Roman"/>
        </w:rPr>
        <w:t>сунке и без хлопков преподавателя. Теперь рассмотрим, как это упражнение можно объяснить нашей группе.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Ребята, мы с вами оказались на необитаемом острове. Нам с вами нужно написать письмо и отправить его с голубем на материк, тогда к нам в гости смог</w:t>
      </w:r>
      <w:r>
        <w:rPr>
          <w:rFonts w:ascii="Times New Roman" w:eastAsia="Calibri" w:hAnsi="Times New Roman"/>
        </w:rPr>
        <w:t>ут приехать наши родители и близкие друзья. А писать мы будем наше письмо волшебным способом. Каждую букву мы будем по очереди хлопать в ладоши. Например, слово «Здравствуйте!». А в конце нашего слова два хлопка будет делать наш голубь (выбранный из ученик</w:t>
      </w:r>
      <w:r>
        <w:rPr>
          <w:rFonts w:ascii="Times New Roman" w:eastAsia="Calibri" w:hAnsi="Times New Roman"/>
        </w:rPr>
        <w:t>ов). Это будет означать, что он запомнил это слово, и мы может печатать дальше. В итоге, печатается целое предложение. Голубь, запомнив всю фразу, улетает на материк, чтобы пригласить всех близких в гости на необитаемый остров. Важно в этом интересном возр</w:t>
      </w:r>
      <w:r>
        <w:rPr>
          <w:rFonts w:ascii="Times New Roman" w:eastAsia="Calibri" w:hAnsi="Times New Roman"/>
        </w:rPr>
        <w:t>асте создавать предлагаемые обстоятельства «сказочной игры», тогда линия поведения ребенка будет интегрирована в близкие для него обстоятельства, что послужит импульсом для его включения в театрально-игровой процесс, что повлияет на его творческое развитие</w:t>
      </w:r>
      <w:r>
        <w:rPr>
          <w:rFonts w:ascii="Times New Roman" w:eastAsia="Calibri" w:hAnsi="Times New Roman"/>
        </w:rPr>
        <w:t>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</w:t>
      </w:r>
      <w:r>
        <w:rPr>
          <w:rFonts w:ascii="Times New Roman" w:eastAsia="Calibri" w:hAnsi="Times New Roman"/>
          <w:b/>
        </w:rPr>
        <w:t xml:space="preserve">Теория </w:t>
      </w:r>
      <w:r>
        <w:rPr>
          <w:rFonts w:ascii="Times New Roman" w:eastAsia="Calibri" w:hAnsi="Times New Roman"/>
          <w:bCs/>
        </w:rPr>
        <w:t>(3 часа).</w:t>
      </w:r>
      <w:r>
        <w:rPr>
          <w:rFonts w:ascii="Times New Roman" w:eastAsia="Calibri" w:hAnsi="Times New Roman"/>
        </w:rPr>
        <w:t xml:space="preserve"> Работа актера над собой. Особенности сценического внимания. Значение дыхания в актерской работе. Мышечная свобода. Зажим. Сценическое оправдание как мотивировка сценического поведения актера. Понятие о предлагаемых обстоятельствах. Сцен</w:t>
      </w:r>
      <w:r>
        <w:rPr>
          <w:rFonts w:ascii="Times New Roman" w:eastAsia="Calibri" w:hAnsi="Times New Roman"/>
        </w:rPr>
        <w:t>ическое отношение – путь к образу. Сценическая задача и чувство. Сценическое действие. Мысль и подтекст. Сценический образ как «комплекс отношений».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 xml:space="preserve">Практика </w:t>
      </w:r>
      <w:r>
        <w:rPr>
          <w:rFonts w:ascii="Times New Roman" w:eastAsia="Calibri" w:hAnsi="Times New Roman"/>
          <w:bCs/>
        </w:rPr>
        <w:t xml:space="preserve">(3 часа). </w:t>
      </w:r>
      <w:r>
        <w:rPr>
          <w:rFonts w:ascii="Times New Roman" w:eastAsia="Calibri" w:hAnsi="Times New Roman"/>
        </w:rPr>
        <w:t>Тренинги на внимание. Выполнение упражнений на коллективную согласованность действий. Т</w:t>
      </w:r>
      <w:r>
        <w:rPr>
          <w:rFonts w:ascii="Times New Roman" w:eastAsia="Calibri" w:hAnsi="Times New Roman"/>
        </w:rPr>
        <w:t>ренинги и выполнение упражнений с приемами релаксации. Выполнение упражнений: на развитие сценического внимания. Работа над дыханием. Выполнение этюдов: на достижение цели, на события, на зону молчания, на рождение слова, этюдов-наблюдений.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Раздел 4.  Теа</w:t>
      </w:r>
      <w:r>
        <w:rPr>
          <w:rFonts w:ascii="Times New Roman" w:eastAsia="Calibri" w:hAnsi="Times New Roman"/>
          <w:b/>
        </w:rPr>
        <w:t>тральные игры (15 часов)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Теория</w:t>
      </w:r>
      <w:r>
        <w:rPr>
          <w:rFonts w:ascii="Times New Roman" w:eastAsia="Calibri" w:hAnsi="Times New Roman"/>
        </w:rPr>
        <w:t xml:space="preserve"> (3 часа). Общеразвивающие игры и специальные театральные игры. Понятие «игра». Возникновение игры. Понятие «театральная игра». Значение игры в театральном искусстве. Воображение и вера в вымысел. Режиссерская игра. Игры-импр</w:t>
      </w:r>
      <w:r>
        <w:rPr>
          <w:rFonts w:ascii="Times New Roman" w:eastAsia="Calibri" w:hAnsi="Times New Roman"/>
        </w:rPr>
        <w:t>овизации. Игры-инсценировки. Игры-превращения. Игры-драматизации. Язык жестов, движений и чувств. Понятие «Предлагаемые обстоятельства». Понятие «Я» в предлагаемых обстоятельствах. Составление этюдов. Индивидуальные и групповые этюды. Этюды-пантомимы. Тане</w:t>
      </w:r>
      <w:r>
        <w:rPr>
          <w:rFonts w:ascii="Times New Roman" w:eastAsia="Calibri" w:hAnsi="Times New Roman"/>
        </w:rPr>
        <w:t>ц и слово. Работа с реквизитом. Работа с декорациями. Инсценирование музыкальных произведений. Импровизация.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 xml:space="preserve">Практика </w:t>
      </w:r>
      <w:r>
        <w:rPr>
          <w:rFonts w:ascii="Times New Roman" w:eastAsia="Calibri" w:hAnsi="Times New Roman"/>
          <w:bCs/>
        </w:rPr>
        <w:t>(12 часов).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 xml:space="preserve"> Выполнение упражнений на предлагаемые обстоятельства. Участие в играх-инсценировках, играх-превращениях, сюжетных играх. Обы</w:t>
      </w:r>
      <w:r>
        <w:rPr>
          <w:rFonts w:ascii="Times New Roman" w:eastAsia="Calibri" w:hAnsi="Times New Roman"/>
        </w:rPr>
        <w:t xml:space="preserve">грывание бытовых ситуаций из детских литературных произведений. Сочинение и представление этюдов по сказкам. Выполнение музыкальных этюдов. Выполнение упражнений: </w:t>
      </w:r>
      <w:proofErr w:type="gramStart"/>
      <w:r>
        <w:rPr>
          <w:rFonts w:ascii="Times New Roman" w:eastAsia="Calibri" w:hAnsi="Times New Roman"/>
        </w:rPr>
        <w:t>«Сказка», «Ассоциация», «Борьба стихий», «Ладонь», «Три точки» и др. Выполнение упражнений:</w:t>
      </w:r>
      <w:proofErr w:type="gramEnd"/>
      <w:r>
        <w:rPr>
          <w:rFonts w:ascii="Times New Roman" w:eastAsia="Calibri" w:hAnsi="Times New Roman"/>
        </w:rPr>
        <w:t xml:space="preserve"> «</w:t>
      </w:r>
      <w:r>
        <w:rPr>
          <w:rFonts w:ascii="Times New Roman" w:eastAsia="Calibri" w:hAnsi="Times New Roman"/>
        </w:rPr>
        <w:t>Круги внимания», «Угадать шумы», «Искусственные шумы», «Радио», «Слышать одного» и др. Выполнение упражнений: «Узнать запахи», «Ощущения запаха», «Вкусовые ощущения», «Фотография» и др. Выполнение этюдов: «Встреча», «Знакомство», «Ссора», «Радость», «Удивл</w:t>
      </w:r>
      <w:r>
        <w:rPr>
          <w:rFonts w:ascii="Times New Roman" w:eastAsia="Calibri" w:hAnsi="Times New Roman"/>
        </w:rPr>
        <w:t>ение».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Раздел 5.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bCs/>
        </w:rPr>
        <w:t xml:space="preserve">Промежуточная аттестация </w:t>
      </w:r>
      <w:proofErr w:type="gramStart"/>
      <w:r>
        <w:rPr>
          <w:rFonts w:ascii="Times New Roman" w:eastAsia="Calibri" w:hAnsi="Times New Roman"/>
          <w:b/>
          <w:bCs/>
        </w:rPr>
        <w:t xml:space="preserve">( </w:t>
      </w:r>
      <w:proofErr w:type="gramEnd"/>
      <w:r>
        <w:rPr>
          <w:rFonts w:ascii="Times New Roman" w:eastAsia="Calibri" w:hAnsi="Times New Roman"/>
          <w:b/>
          <w:bCs/>
        </w:rPr>
        <w:t>1час)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Практика </w:t>
      </w:r>
      <w:r>
        <w:rPr>
          <w:rFonts w:ascii="Times New Roman" w:eastAsia="Calibri" w:hAnsi="Times New Roman"/>
        </w:rPr>
        <w:t>(1 час).  Открытое мероприятие. Показ специальных упражнений по актерскому психотренингу, театральных миниатюр (инсценировок), игры. Рефлексия.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Раздел 6.  Ритмопластика (11 часов)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Теория </w:t>
      </w:r>
      <w:proofErr w:type="gramStart"/>
      <w:r>
        <w:rPr>
          <w:rFonts w:ascii="Times New Roman" w:eastAsia="Calibri" w:hAnsi="Times New Roman"/>
          <w:bCs/>
        </w:rPr>
        <w:t xml:space="preserve">( </w:t>
      </w:r>
      <w:proofErr w:type="gramEnd"/>
      <w:r>
        <w:rPr>
          <w:rFonts w:ascii="Times New Roman" w:eastAsia="Calibri" w:hAnsi="Times New Roman"/>
          <w:bCs/>
        </w:rPr>
        <w:t>2 часа</w:t>
      </w:r>
      <w:r>
        <w:rPr>
          <w:rFonts w:ascii="Times New Roman" w:eastAsia="Calibri" w:hAnsi="Times New Roman"/>
          <w:b/>
        </w:rPr>
        <w:t xml:space="preserve">). </w:t>
      </w:r>
      <w:r>
        <w:rPr>
          <w:rFonts w:ascii="Times New Roman" w:eastAsia="Calibri" w:hAnsi="Times New Roman"/>
        </w:rPr>
        <w:t xml:space="preserve">Пластика. Мышечная свобода. Жесты. Универсальная разминка. Тренировка суставно-мышечного аппарата. Тело человека: его физические качества, двигательные возможности, проблемы и ограничения. Гимнастика на снятие зажимов рук, ног и шейного отдела. Речевая </w:t>
      </w:r>
      <w:r>
        <w:rPr>
          <w:rFonts w:ascii="Times New Roman" w:eastAsia="Calibri" w:hAnsi="Times New Roman"/>
        </w:rPr>
        <w:t xml:space="preserve">и двигательная гимнастика. Произношение текста в движении. Характерность движения. Правильно поставленный корпус – основа всякого движения. Упражнения на координацию движений и ощущения тела в пространстве при произнесении диалога. Речевое взаимодействие. </w:t>
      </w:r>
      <w:r>
        <w:rPr>
          <w:rFonts w:ascii="Times New Roman" w:eastAsia="Calibri" w:hAnsi="Times New Roman"/>
        </w:rPr>
        <w:t xml:space="preserve">Такт, музыкальная фраза, акценты, </w:t>
      </w:r>
      <w:r>
        <w:rPr>
          <w:rFonts w:ascii="Times New Roman" w:eastAsia="Calibri" w:hAnsi="Times New Roman"/>
        </w:rPr>
        <w:lastRenderedPageBreak/>
        <w:t>сильная и слабая доля. Правильная техника дыхания. Музыкальный образ средствами пластики и пантомимы. Музыка и пластический образ. Влияние музыки на возникновение пластических образов, попытки создания образа, внутреннее с</w:t>
      </w:r>
      <w:r>
        <w:rPr>
          <w:rFonts w:ascii="Times New Roman" w:eastAsia="Calibri" w:hAnsi="Times New Roman"/>
        </w:rPr>
        <w:t xml:space="preserve">озерцание образа в движении под музыку. 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Практика </w:t>
      </w:r>
      <w:r>
        <w:rPr>
          <w:rFonts w:ascii="Times New Roman" w:eastAsia="Calibri" w:hAnsi="Times New Roman"/>
          <w:bCs/>
        </w:rPr>
        <w:t>(9 часов).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</w:rPr>
        <w:t>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 Участие в играх и выполн</w:t>
      </w:r>
      <w:r>
        <w:rPr>
          <w:rFonts w:ascii="Times New Roman" w:eastAsia="Calibri" w:hAnsi="Times New Roman"/>
        </w:rPr>
        <w:t>ение упражнений на развитие пластической выразительности (ритмичности, музыкальности, координации движений). Тренинги: «Тележка», «Собачка», «Гусиный шаг», «Прыжок на месте». Тренировочный бег. Бег с произношением цифр, чтением стихов, прозы. Выполнение уп</w:t>
      </w:r>
      <w:r>
        <w:rPr>
          <w:rFonts w:ascii="Times New Roman" w:eastAsia="Calibri" w:hAnsi="Times New Roman"/>
        </w:rPr>
        <w:t>ражнений при произнесении элементарных стихотворных текстов. Выполнение основных позиций рук, ног, постановки корпуса. Работа над жестами (уместность, выразительность). Участие в играх на жестикуляцию (плач, прощание, встреча). Выполнение этюдов на основны</w:t>
      </w:r>
      <w:r>
        <w:rPr>
          <w:rFonts w:ascii="Times New Roman" w:eastAsia="Calibri" w:hAnsi="Times New Roman"/>
        </w:rPr>
        <w:t>е эмоции (грусть, радость, гнев). Перестроение в указанные (геометричские) фигуры. Хлопки, ходьба, бег в заданном ритме. Выполнение упражнений на запоминание и воспроизведение ритмического рисунка, для развития актерской выразительности. Участие в играх на</w:t>
      </w:r>
      <w:r>
        <w:rPr>
          <w:rFonts w:ascii="Times New Roman" w:eastAsia="Calibri" w:hAnsi="Times New Roman"/>
        </w:rPr>
        <w:t xml:space="preserve"> определение сценического образа через образ музыкальный. </w:t>
      </w:r>
      <w:proofErr w:type="gramStart"/>
      <w:r>
        <w:rPr>
          <w:rFonts w:ascii="Times New Roman" w:eastAsia="Calibri" w:hAnsi="Times New Roman"/>
        </w:rPr>
        <w:t>Слушание музыки и выполнение движений (бег – кони, прыжки – воробей, заяц, наклоны – ветер дует и т.д.) в темпе музыкального произведения.</w:t>
      </w:r>
      <w:proofErr w:type="gramEnd"/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Раздел 7. Работа над инсценировками (спектаклями) </w:t>
      </w:r>
      <w:proofErr w:type="gramStart"/>
      <w:r>
        <w:rPr>
          <w:rFonts w:ascii="Times New Roman" w:eastAsia="Calibri" w:hAnsi="Times New Roman"/>
          <w:b/>
        </w:rPr>
        <w:t xml:space="preserve">( </w:t>
      </w:r>
      <w:proofErr w:type="gramEnd"/>
      <w:r>
        <w:rPr>
          <w:rFonts w:ascii="Times New Roman" w:eastAsia="Calibri" w:hAnsi="Times New Roman"/>
          <w:b/>
        </w:rPr>
        <w:t>28 час</w:t>
      </w:r>
      <w:r>
        <w:rPr>
          <w:rFonts w:ascii="Times New Roman" w:eastAsia="Calibri" w:hAnsi="Times New Roman"/>
          <w:b/>
        </w:rPr>
        <w:t xml:space="preserve">ов).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Теория</w:t>
      </w:r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 xml:space="preserve">( </w:t>
      </w:r>
      <w:proofErr w:type="gramEnd"/>
      <w:r>
        <w:rPr>
          <w:rFonts w:ascii="Times New Roman" w:eastAsia="Calibri" w:hAnsi="Times New Roman"/>
        </w:rPr>
        <w:t xml:space="preserve">4 часа). Чтение </w:t>
      </w:r>
      <w:proofErr w:type="gramStart"/>
      <w:r>
        <w:rPr>
          <w:rFonts w:ascii="Times New Roman" w:eastAsia="Calibri" w:hAnsi="Times New Roman"/>
        </w:rPr>
        <w:t>литературного</w:t>
      </w:r>
      <w:proofErr w:type="gramEnd"/>
      <w:r>
        <w:rPr>
          <w:rFonts w:ascii="Times New Roman" w:eastAsia="Calibri" w:hAnsi="Times New Roman"/>
        </w:rPr>
        <w:t xml:space="preserve"> произведение. Разбор. Читка по ролям. Разучивание текстов.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Практика</w:t>
      </w:r>
      <w:r>
        <w:rPr>
          <w:rFonts w:ascii="Times New Roman" w:eastAsia="Calibri" w:hAnsi="Times New Roman"/>
        </w:rPr>
        <w:t xml:space="preserve"> (24часа). Этюдные репетиции на площадке. Разбор мизансцен. Выполнение сценического действия, своей задачи.</w:t>
      </w:r>
    </w:p>
    <w:p w:rsidR="003735F7" w:rsidRDefault="0037390F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Раздел 8.  Итоговое занятие </w:t>
      </w:r>
      <w:r>
        <w:rPr>
          <w:rFonts w:ascii="Times New Roman" w:eastAsia="Calibri" w:hAnsi="Times New Roman"/>
          <w:b/>
          <w:bCs/>
        </w:rPr>
        <w:t>(итоговая аттестация) (1 час).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Практика</w:t>
      </w:r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 xml:space="preserve">( </w:t>
      </w:r>
      <w:proofErr w:type="gramEnd"/>
      <w:r>
        <w:rPr>
          <w:rFonts w:ascii="Times New Roman" w:eastAsia="Calibri" w:hAnsi="Times New Roman"/>
        </w:rPr>
        <w:t>1 час). Творческий отчет. Показ спектакля.</w:t>
      </w:r>
    </w:p>
    <w:p w:rsidR="003735F7" w:rsidRDefault="0037390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eastAsia="Calibri" w:hAnsi="Times New Roman"/>
          <w:b/>
          <w:bCs/>
        </w:rPr>
        <w:t xml:space="preserve">                  </w:t>
      </w:r>
    </w:p>
    <w:p w:rsidR="003735F7" w:rsidRDefault="0037390F">
      <w:pPr>
        <w:pStyle w:val="a8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</w:rPr>
        <w:t xml:space="preserve">      </w:t>
      </w:r>
      <w:r>
        <w:rPr>
          <w:rFonts w:ascii="Times New Roman" w:eastAsia="Calibri" w:hAnsi="Times New Roman"/>
          <w:b/>
          <w:bCs/>
        </w:rPr>
        <w:t>Требования к помещению для занятий:</w:t>
      </w:r>
    </w:p>
    <w:p w:rsidR="003735F7" w:rsidRDefault="0037390F">
      <w:pPr>
        <w:pStyle w:val="a8"/>
        <w:numPr>
          <w:ilvl w:val="0"/>
          <w:numId w:val="3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Проветриваемый кабинет (аудитория 1.01,</w:t>
      </w:r>
      <w:proofErr w:type="gramStart"/>
      <w:r>
        <w:rPr>
          <w:rFonts w:ascii="Times New Roman" w:eastAsia="Calibri" w:hAnsi="Times New Roman"/>
        </w:rPr>
        <w:t xml:space="preserve"> )</w:t>
      </w:r>
      <w:proofErr w:type="gramEnd"/>
      <w:r>
        <w:rPr>
          <w:rFonts w:ascii="Times New Roman" w:eastAsia="Calibri" w:hAnsi="Times New Roman"/>
        </w:rPr>
        <w:t xml:space="preserve"> с хорошим освещением, соответствующий требованиям СанПиН 2.4.4.3172-</w:t>
      </w:r>
      <w:r>
        <w:rPr>
          <w:rFonts w:ascii="Times New Roman" w:eastAsia="Calibri" w:hAnsi="Times New Roman"/>
        </w:rPr>
        <w:t>14 .</w:t>
      </w:r>
    </w:p>
    <w:p w:rsidR="003735F7" w:rsidRDefault="0037390F">
      <w:pPr>
        <w:pStyle w:val="a8"/>
        <w:numPr>
          <w:ilvl w:val="0"/>
          <w:numId w:val="3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Аудио и видеоаппаратура (компьютер); </w:t>
      </w:r>
    </w:p>
    <w:p w:rsidR="003735F7" w:rsidRDefault="0037390F">
      <w:pPr>
        <w:pStyle w:val="a8"/>
        <w:numPr>
          <w:ilvl w:val="0"/>
          <w:numId w:val="3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Игрушки мягкие, мячи, маты (коврики) для тренинга;</w:t>
      </w:r>
    </w:p>
    <w:p w:rsidR="003735F7" w:rsidRDefault="0037390F">
      <w:pPr>
        <w:pStyle w:val="a8"/>
        <w:numPr>
          <w:ilvl w:val="0"/>
          <w:numId w:val="3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Элементы театральных (сценических) костюмов; </w:t>
      </w:r>
    </w:p>
    <w:p w:rsidR="003735F7" w:rsidRDefault="0037390F">
      <w:pPr>
        <w:pStyle w:val="a8"/>
        <w:numPr>
          <w:ilvl w:val="0"/>
          <w:numId w:val="3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Предметы мелкого реквизита для этюдов</w:t>
      </w:r>
    </w:p>
    <w:p w:rsidR="003735F7" w:rsidRDefault="0037390F">
      <w:pPr>
        <w:pStyle w:val="a8"/>
        <w:numPr>
          <w:ilvl w:val="0"/>
          <w:numId w:val="3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Проектор</w:t>
      </w:r>
    </w:p>
    <w:p w:rsidR="003735F7" w:rsidRDefault="0037390F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Интерактивная панель – 1 шт.</w:t>
      </w:r>
    </w:p>
    <w:p w:rsidR="003735F7" w:rsidRDefault="0037390F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Ширма театральная – 1 шт.</w:t>
      </w:r>
    </w:p>
    <w:p w:rsidR="003735F7" w:rsidRDefault="0037390F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Декорации </w:t>
      </w:r>
      <w:r>
        <w:rPr>
          <w:rFonts w:ascii="Times New Roman" w:hAnsi="Times New Roman"/>
          <w:color w:val="000000"/>
        </w:rPr>
        <w:t>для театра – 1 шт.</w:t>
      </w:r>
    </w:p>
    <w:p w:rsidR="003735F7" w:rsidRDefault="0037390F">
      <w:pPr>
        <w:numPr>
          <w:ilvl w:val="0"/>
          <w:numId w:val="3"/>
        </w:numPr>
        <w:spacing w:line="25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Ученический стол - 12 шт.</w:t>
      </w:r>
    </w:p>
    <w:p w:rsidR="003735F7" w:rsidRDefault="0037390F">
      <w:pPr>
        <w:numPr>
          <w:ilvl w:val="0"/>
          <w:numId w:val="3"/>
        </w:numPr>
        <w:spacing w:line="25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Ученические стулья – 24шт. </w:t>
      </w:r>
    </w:p>
    <w:p w:rsidR="003735F7" w:rsidRDefault="0037390F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Учительский стол – 1 шт.</w:t>
      </w:r>
    </w:p>
    <w:p w:rsidR="003735F7" w:rsidRDefault="0037390F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Программа реализуется педагогом дополнительного образования Ивановой Тамарой Александровной. Образование среднее специальное, учитель начальных классов. </w:t>
      </w:r>
    </w:p>
    <w:p w:rsidR="003735F7" w:rsidRDefault="0037390F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Профессиональная переподготовка – педагог дополнительного образования.</w:t>
      </w:r>
    </w:p>
    <w:p w:rsidR="003735F7" w:rsidRDefault="0037390F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Стаж работы - 4</w:t>
      </w:r>
      <w:r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лет</w:t>
      </w:r>
      <w:bookmarkStart w:id="1" w:name="_GoBack"/>
      <w:bookmarkEnd w:id="1"/>
      <w:r>
        <w:rPr>
          <w:rFonts w:ascii="Times New Roman" w:hAnsi="Times New Roman"/>
          <w:bCs/>
        </w:rPr>
        <w:t>, первая категория.</w:t>
      </w:r>
    </w:p>
    <w:p w:rsidR="003735F7" w:rsidRDefault="0037390F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Формы аттестации</w:t>
      </w:r>
    </w:p>
    <w:p w:rsidR="003735F7" w:rsidRDefault="0037390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Формой подведения итогов по образовательной программе выбран: спектакль. </w:t>
      </w:r>
    </w:p>
    <w:p w:rsidR="003735F7" w:rsidRDefault="0037390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Программой предусмотрены формы контроля:</w:t>
      </w:r>
    </w:p>
    <w:p w:rsidR="003735F7" w:rsidRDefault="0037390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-анкетирование; </w:t>
      </w:r>
    </w:p>
    <w:p w:rsidR="003735F7" w:rsidRDefault="0037390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тестирование;</w:t>
      </w:r>
    </w:p>
    <w:p w:rsidR="003735F7" w:rsidRDefault="0037390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Эффективным способом проверки реализации программы является итоговая творческая работа каждого учащегося (проза, стихотворение, монолог).</w:t>
      </w:r>
    </w:p>
    <w:p w:rsidR="003735F7" w:rsidRDefault="0037390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Результат обучения прослеживается в творческих достижениях (грамоты) обучающихся.</w:t>
      </w:r>
    </w:p>
    <w:p w:rsidR="003735F7" w:rsidRDefault="0037390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процессе реализации программы «Театральная радуга» на каждом этапе обучения проводится мониторинг знаний, умений и навыков.</w:t>
      </w:r>
    </w:p>
    <w:p w:rsidR="003735F7" w:rsidRDefault="0037390F">
      <w:pPr>
        <w:pStyle w:val="a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Вводный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– проводится в начале учебного года в виде собеседования, творческого задания, викторины. Собеседование (уровень и </w:t>
      </w:r>
      <w:r>
        <w:rPr>
          <w:rFonts w:ascii="Times New Roman" w:hAnsi="Times New Roman"/>
        </w:rPr>
        <w:t>объем знаний о театре), творческое задание (на фантазию и творческое мышление).</w:t>
      </w:r>
    </w:p>
    <w:p w:rsidR="003735F7" w:rsidRDefault="0037390F">
      <w:pPr>
        <w:pStyle w:val="a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Промежуточный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 по итогам первого полугодия (усвоение программы, выполнение контрольных упражнений, этюдов, участие в новогоднем театрализованном представлении, творческих пока</w:t>
      </w:r>
      <w:r>
        <w:rPr>
          <w:rFonts w:ascii="Times New Roman" w:hAnsi="Times New Roman"/>
        </w:rPr>
        <w:t xml:space="preserve">зах на мероприятиях общеобразовательного учреждения). </w:t>
      </w:r>
    </w:p>
    <w:p w:rsidR="003735F7" w:rsidRDefault="0037390F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Итоговый </w:t>
      </w:r>
      <w:r>
        <w:rPr>
          <w:rFonts w:ascii="Times New Roman" w:hAnsi="Times New Roman"/>
        </w:rPr>
        <w:t>– в конце учебного года (активность участия в творческих показах, участие в учебном спектакле и уровень освоения программ).</w:t>
      </w:r>
    </w:p>
    <w:p w:rsidR="003735F7" w:rsidRDefault="0037390F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ab/>
        <w:t>в</w:t>
      </w:r>
      <w:r>
        <w:rPr>
          <w:rFonts w:ascii="Times New Roman" w:hAnsi="Times New Roman"/>
        </w:rPr>
        <w:tab/>
        <w:t>течение</w:t>
      </w:r>
      <w:r>
        <w:rPr>
          <w:rFonts w:ascii="Times New Roman" w:hAnsi="Times New Roman"/>
        </w:rPr>
        <w:tab/>
        <w:t>учебного</w:t>
      </w:r>
      <w:r>
        <w:rPr>
          <w:rFonts w:ascii="Times New Roman" w:hAnsi="Times New Roman"/>
        </w:rPr>
        <w:tab/>
        <w:t>процесса</w:t>
      </w:r>
      <w:r>
        <w:rPr>
          <w:rFonts w:ascii="Times New Roman" w:hAnsi="Times New Roman"/>
        </w:rPr>
        <w:tab/>
        <w:t xml:space="preserve">проводится </w:t>
      </w:r>
      <w:r>
        <w:rPr>
          <w:rFonts w:ascii="Times New Roman" w:hAnsi="Times New Roman"/>
          <w:b/>
        </w:rPr>
        <w:t xml:space="preserve">текущий </w:t>
      </w:r>
      <w:r>
        <w:rPr>
          <w:rFonts w:ascii="Times New Roman" w:hAnsi="Times New Roman"/>
        </w:rPr>
        <w:t>контроль</w:t>
      </w:r>
      <w:r>
        <w:rPr>
          <w:rFonts w:ascii="Times New Roman" w:hAnsi="Times New Roman"/>
        </w:rPr>
        <w:tab/>
        <w:t>по осв</w:t>
      </w:r>
      <w:r>
        <w:rPr>
          <w:rFonts w:ascii="Times New Roman" w:hAnsi="Times New Roman"/>
        </w:rPr>
        <w:t>оению конкретной темы, упражнения, задания.</w:t>
      </w:r>
    </w:p>
    <w:p w:rsidR="003735F7" w:rsidRDefault="0037390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  <w:b/>
        </w:rPr>
        <w:t>Формы проверки усвоения знаний: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дискуссии.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контрольных упражнений, этюдов.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Показ самостоятельных работ.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играх, викторинах, конкурсах, фестивалях.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Работа над </w:t>
      </w:r>
      <w:r>
        <w:rPr>
          <w:rFonts w:ascii="Times New Roman" w:hAnsi="Times New Roman"/>
        </w:rPr>
        <w:t>созданием спектакля.</w:t>
      </w:r>
    </w:p>
    <w:p w:rsidR="003735F7" w:rsidRDefault="003735F7">
      <w:pPr>
        <w:pStyle w:val="a8"/>
        <w:widowControl w:val="0"/>
        <w:autoSpaceDE w:val="0"/>
        <w:autoSpaceDN w:val="0"/>
        <w:spacing w:line="240" w:lineRule="auto"/>
        <w:ind w:left="1440"/>
        <w:contextualSpacing w:val="0"/>
        <w:jc w:val="both"/>
        <w:rPr>
          <w:rFonts w:ascii="Times New Roman" w:hAnsi="Times New Roman"/>
        </w:rPr>
      </w:pPr>
    </w:p>
    <w:p w:rsidR="003735F7" w:rsidRDefault="0037390F">
      <w:pPr>
        <w:pStyle w:val="a8"/>
        <w:widowControl w:val="0"/>
        <w:autoSpaceDE w:val="0"/>
        <w:autoSpaceDN w:val="0"/>
        <w:spacing w:line="240" w:lineRule="auto"/>
        <w:ind w:left="1636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Критерии усвоения образовательной программы: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Владение теоретическими знаниями и специальной терминологией.  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</w:t>
      </w:r>
      <w:r>
        <w:rPr>
          <w:rFonts w:ascii="Times New Roman" w:hAnsi="Times New Roman"/>
        </w:rPr>
        <w:tab/>
        <w:t>основами</w:t>
      </w:r>
      <w:r>
        <w:rPr>
          <w:rFonts w:ascii="Times New Roman" w:hAnsi="Times New Roman"/>
        </w:rPr>
        <w:tab/>
        <w:t>актерского</w:t>
      </w:r>
      <w:r>
        <w:rPr>
          <w:rFonts w:ascii="Times New Roman" w:hAnsi="Times New Roman"/>
        </w:rPr>
        <w:tab/>
        <w:t>мастерства</w:t>
      </w:r>
      <w:r>
        <w:rPr>
          <w:rFonts w:ascii="Times New Roman" w:hAnsi="Times New Roman"/>
        </w:rPr>
        <w:tab/>
        <w:t>(творческое</w:t>
      </w:r>
      <w:r>
        <w:rPr>
          <w:rFonts w:ascii="Times New Roman" w:hAnsi="Times New Roman"/>
        </w:rPr>
        <w:tab/>
        <w:t>воображение, логика</w:t>
      </w:r>
      <w:r>
        <w:rPr>
          <w:rFonts w:ascii="Times New Roman" w:hAnsi="Times New Roman"/>
        </w:rPr>
        <w:tab/>
        <w:t>действий,</w:t>
      </w:r>
      <w:r>
        <w:rPr>
          <w:rFonts w:ascii="Times New Roman" w:hAnsi="Times New Roman"/>
        </w:rPr>
        <w:tab/>
        <w:t>органичность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и</w:t>
      </w:r>
      <w:r>
        <w:rPr>
          <w:rFonts w:ascii="Times New Roman" w:hAnsi="Times New Roman"/>
        </w:rPr>
        <w:tab/>
        <w:t>выразительность,</w:t>
      </w:r>
      <w:r>
        <w:rPr>
          <w:rFonts w:ascii="Times New Roman" w:hAnsi="Times New Roman"/>
        </w:rPr>
        <w:tab/>
        <w:t>способност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ab/>
        <w:t xml:space="preserve">к импровизации, эмоциональная </w:t>
      </w:r>
      <w:r>
        <w:rPr>
          <w:rFonts w:ascii="Times New Roman" w:hAnsi="Times New Roman"/>
        </w:rPr>
        <w:lastRenderedPageBreak/>
        <w:t>возбудимость, выразительность речи).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</w:t>
      </w:r>
      <w:r>
        <w:rPr>
          <w:rFonts w:ascii="Times New Roman" w:hAnsi="Times New Roman"/>
        </w:rPr>
        <w:tab/>
        <w:t>самостоятельно</w:t>
      </w:r>
      <w:r>
        <w:rPr>
          <w:rFonts w:ascii="Times New Roman" w:hAnsi="Times New Roman"/>
        </w:rPr>
        <w:tab/>
        <w:t>проводить различные тренинги (речевой, пластический, актерский).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Активность участия в творческих проектах и разработках.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Креативность в выполнении творческих </w:t>
      </w:r>
      <w:r>
        <w:rPr>
          <w:rFonts w:ascii="Times New Roman" w:hAnsi="Times New Roman"/>
        </w:rPr>
        <w:t>заданий.</w:t>
      </w:r>
    </w:p>
    <w:p w:rsidR="003735F7" w:rsidRDefault="0037390F">
      <w:pPr>
        <w:pStyle w:val="a8"/>
        <w:widowControl w:val="0"/>
        <w:numPr>
          <w:ilvl w:val="1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Умение взаимодействовать с товарищами и педагогом. </w:t>
      </w:r>
    </w:p>
    <w:p w:rsidR="003735F7" w:rsidRDefault="003735F7">
      <w:pPr>
        <w:pStyle w:val="a6"/>
        <w:jc w:val="both"/>
      </w:pPr>
    </w:p>
    <w:p w:rsidR="003735F7" w:rsidRDefault="0037390F">
      <w:pPr>
        <w:pStyle w:val="a6"/>
        <w:jc w:val="both"/>
        <w:rPr>
          <w:rFonts w:eastAsia="Calibri"/>
          <w:b/>
        </w:rPr>
      </w:pPr>
      <w:r>
        <w:t xml:space="preserve"> </w:t>
      </w:r>
      <w:r>
        <w:rPr>
          <w:rFonts w:eastAsia="Calibri"/>
          <w:b/>
        </w:rPr>
        <w:t xml:space="preserve">              Список рекомендуемой литературы для учителя</w:t>
      </w:r>
    </w:p>
    <w:p w:rsidR="003735F7" w:rsidRDefault="0037390F">
      <w:pPr>
        <w:pStyle w:val="a6"/>
        <w:numPr>
          <w:ilvl w:val="0"/>
          <w:numId w:val="5"/>
        </w:numPr>
        <w:jc w:val="both"/>
      </w:pPr>
      <w:r>
        <w:t>Артамонова Е.В. Театр для детей. - М.: Эксмо, 2010.</w:t>
      </w:r>
    </w:p>
    <w:p w:rsidR="003735F7" w:rsidRDefault="0037390F">
      <w:pPr>
        <w:pStyle w:val="a6"/>
        <w:jc w:val="both"/>
      </w:pPr>
      <w:r>
        <w:t xml:space="preserve">     2. Ганелин Е.Р. Программа обучения детей основам сценического искусства «Школь</w:t>
      </w:r>
      <w:r>
        <w:t>ный театр». http://www.teatrbaby.ru/metod_metodika.htm.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3. Гальцова Е.А. Путешествие в страну игр и театра. - Волгоград: Учитель, 2007. 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eastAsia="Calibri" w:hAnsi="Times New Roman"/>
          <w:bCs/>
        </w:rPr>
        <w:t xml:space="preserve">     4.</w:t>
      </w: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hAnsi="Times New Roman"/>
        </w:rPr>
        <w:t>Генералова И.А. Программа курса «Театр» для начальной школы Образовательная система «Школа 2100» Сборник п</w:t>
      </w:r>
      <w:r>
        <w:rPr>
          <w:rFonts w:ascii="Times New Roman" w:hAnsi="Times New Roman"/>
        </w:rPr>
        <w:t>рограмм. Дошкольное образование</w:t>
      </w:r>
    </w:p>
    <w:p w:rsidR="003735F7" w:rsidRDefault="0037390F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Cs/>
        </w:rPr>
        <w:t xml:space="preserve">     5</w:t>
      </w:r>
      <w:r>
        <w:rPr>
          <w:rFonts w:ascii="Times New Roman" w:eastAsia="Calibri" w:hAnsi="Times New Roman"/>
          <w:b/>
        </w:rPr>
        <w:t xml:space="preserve">. </w:t>
      </w:r>
      <w:r>
        <w:rPr>
          <w:rFonts w:ascii="Times New Roman" w:hAnsi="Times New Roman"/>
        </w:rPr>
        <w:t xml:space="preserve"> Генералова И.А. «Театр» (пособие для дополнительного образования) М: «Баллас» 2010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6. Ершов П.М. Технология актерского искусства. – М.: ТОО «Горбунок», 1992;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7. Колчеев Ю.В., Колчеева Н.М. Театрализованные и</w:t>
      </w:r>
      <w:r>
        <w:rPr>
          <w:rFonts w:ascii="Times New Roman" w:hAnsi="Times New Roman"/>
        </w:rPr>
        <w:t xml:space="preserve">гры в школе. - М.:Школьная пресса, 2000. 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8. «Театр 1-11 классы». – М.: «Просвещение», 1995;</w:t>
      </w:r>
    </w:p>
    <w:p w:rsidR="003735F7" w:rsidRDefault="0037390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9.  Театр, где играют дети. Учебно-методическое пособие для руководителей детских театральных коллективов. / Под ред. А.Б. Никитиной. – М.: ВЛАДОС, 2001;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10. </w:t>
      </w:r>
      <w:r>
        <w:rPr>
          <w:rFonts w:ascii="Times New Roman" w:hAnsi="Times New Roman"/>
        </w:rPr>
        <w:t xml:space="preserve">Янсюкевич В.И. Репертуар для школьного театра: Пособие для педагогов. - М.: Гуманит. изд. ВЛАДОС, 2001. </w:t>
      </w:r>
    </w:p>
    <w:p w:rsidR="003735F7" w:rsidRDefault="0037390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b/>
          <w:bCs/>
        </w:rPr>
        <w:t xml:space="preserve"> Список литературы для учащихся 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Генералова И.А. Театр. Пособие для дополнительного образования. 2-й класс. – М.: Баласс, 2012. – 48 с. 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</w:rPr>
        <w:t>3. Першин М.С. Пьесы-сказки для театра. - М.: ВЦХТ («Репертуар для детских и юношеских театров»), 2008.</w:t>
      </w:r>
    </w:p>
    <w:p w:rsidR="003735F7" w:rsidRDefault="00373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Шорохова О.А. Играем в сказку: Сказкотера</w:t>
      </w:r>
      <w:r>
        <w:rPr>
          <w:rFonts w:ascii="Times New Roman" w:hAnsi="Times New Roman"/>
        </w:rPr>
        <w:t>пия и занятия по развитию связной речи дошкольников. – М.: ТЦ Сфера, 2006</w:t>
      </w:r>
    </w:p>
    <w:p w:rsidR="003735F7" w:rsidRDefault="003735F7">
      <w:pPr>
        <w:rPr>
          <w:rFonts w:ascii="Times New Roman" w:hAnsi="Times New Roman"/>
        </w:rPr>
      </w:pPr>
    </w:p>
    <w:p w:rsidR="003735F7" w:rsidRDefault="003735F7">
      <w:pPr>
        <w:rPr>
          <w:rFonts w:ascii="Times New Roman" w:hAnsi="Times New Roman"/>
        </w:rPr>
      </w:pPr>
    </w:p>
    <w:sectPr w:rsidR="003735F7" w:rsidSect="0037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0F" w:rsidRDefault="0037390F">
      <w:pPr>
        <w:spacing w:line="240" w:lineRule="auto"/>
      </w:pPr>
      <w:r>
        <w:separator/>
      </w:r>
    </w:p>
  </w:endnote>
  <w:endnote w:type="continuationSeparator" w:id="0">
    <w:p w:rsidR="0037390F" w:rsidRDefault="00373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0F" w:rsidRDefault="0037390F">
      <w:pPr>
        <w:spacing w:before="0" w:after="0"/>
      </w:pPr>
      <w:r>
        <w:separator/>
      </w:r>
    </w:p>
  </w:footnote>
  <w:footnote w:type="continuationSeparator" w:id="0">
    <w:p w:rsidR="0037390F" w:rsidRDefault="0037390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A66C4"/>
    <w:multiLevelType w:val="multilevel"/>
    <w:tmpl w:val="1CEA6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C018C"/>
    <w:multiLevelType w:val="multilevel"/>
    <w:tmpl w:val="232C018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420458A5"/>
    <w:multiLevelType w:val="multilevel"/>
    <w:tmpl w:val="420458A5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>
      <w:numFmt w:val="bullet"/>
      <w:lvlText w:val="•"/>
      <w:lvlJc w:val="left"/>
      <w:pPr>
        <w:ind w:left="1636" w:hanging="360"/>
      </w:pPr>
      <w:rPr>
        <w:rFonts w:ascii="Arial MT" w:hAnsi="Arial MT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5E3A1040"/>
    <w:multiLevelType w:val="multilevel"/>
    <w:tmpl w:val="5E3A1040"/>
    <w:lvl w:ilvl="0">
      <w:start w:val="1"/>
      <w:numFmt w:val="decimal"/>
      <w:lvlText w:val="%1."/>
      <w:lvlJc w:val="left"/>
      <w:pPr>
        <w:ind w:left="946" w:hanging="2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20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1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1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252"/>
      </w:pPr>
      <w:rPr>
        <w:rFonts w:hint="default"/>
        <w:lang w:val="ru-RU" w:eastAsia="en-US" w:bidi="ar-SA"/>
      </w:rPr>
    </w:lvl>
  </w:abstractNum>
  <w:abstractNum w:abstractNumId="4">
    <w:nsid w:val="620A75E1"/>
    <w:multiLevelType w:val="multilevel"/>
    <w:tmpl w:val="620A75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949"/>
    <w:rsid w:val="00072FF6"/>
    <w:rsid w:val="0008719A"/>
    <w:rsid w:val="000C56A8"/>
    <w:rsid w:val="00144241"/>
    <w:rsid w:val="001B3FE5"/>
    <w:rsid w:val="00216B85"/>
    <w:rsid w:val="002419B8"/>
    <w:rsid w:val="00244160"/>
    <w:rsid w:val="00266B43"/>
    <w:rsid w:val="00271223"/>
    <w:rsid w:val="002958F2"/>
    <w:rsid w:val="00295C5B"/>
    <w:rsid w:val="002B70F6"/>
    <w:rsid w:val="002D2D55"/>
    <w:rsid w:val="003735F7"/>
    <w:rsid w:val="0037390F"/>
    <w:rsid w:val="003C7A34"/>
    <w:rsid w:val="00430E55"/>
    <w:rsid w:val="00477BC0"/>
    <w:rsid w:val="00485952"/>
    <w:rsid w:val="004A5CC5"/>
    <w:rsid w:val="004B0F86"/>
    <w:rsid w:val="004D2A77"/>
    <w:rsid w:val="004D6518"/>
    <w:rsid w:val="004F05C0"/>
    <w:rsid w:val="00504D0A"/>
    <w:rsid w:val="00520002"/>
    <w:rsid w:val="005211B5"/>
    <w:rsid w:val="00535A62"/>
    <w:rsid w:val="00591238"/>
    <w:rsid w:val="00597C44"/>
    <w:rsid w:val="005F361F"/>
    <w:rsid w:val="00614F11"/>
    <w:rsid w:val="006401B4"/>
    <w:rsid w:val="006A2C8D"/>
    <w:rsid w:val="007032DE"/>
    <w:rsid w:val="00753E78"/>
    <w:rsid w:val="00772C0E"/>
    <w:rsid w:val="007E173E"/>
    <w:rsid w:val="007F6357"/>
    <w:rsid w:val="00815864"/>
    <w:rsid w:val="00820030"/>
    <w:rsid w:val="00841505"/>
    <w:rsid w:val="0084391E"/>
    <w:rsid w:val="008951D7"/>
    <w:rsid w:val="008C3E3B"/>
    <w:rsid w:val="008D732F"/>
    <w:rsid w:val="008E44E8"/>
    <w:rsid w:val="008F14EB"/>
    <w:rsid w:val="008F16BC"/>
    <w:rsid w:val="00912E84"/>
    <w:rsid w:val="00920A92"/>
    <w:rsid w:val="009258E1"/>
    <w:rsid w:val="00936A36"/>
    <w:rsid w:val="00936D59"/>
    <w:rsid w:val="009508A1"/>
    <w:rsid w:val="009526DE"/>
    <w:rsid w:val="009A6F48"/>
    <w:rsid w:val="009C08F4"/>
    <w:rsid w:val="00A41E4C"/>
    <w:rsid w:val="00A70D1B"/>
    <w:rsid w:val="00A71B02"/>
    <w:rsid w:val="00A833A5"/>
    <w:rsid w:val="00A914BD"/>
    <w:rsid w:val="00AD00B0"/>
    <w:rsid w:val="00B267CA"/>
    <w:rsid w:val="00B62D99"/>
    <w:rsid w:val="00B7673E"/>
    <w:rsid w:val="00B77DB0"/>
    <w:rsid w:val="00B8174F"/>
    <w:rsid w:val="00B95F9B"/>
    <w:rsid w:val="00BC07EA"/>
    <w:rsid w:val="00BE53BF"/>
    <w:rsid w:val="00BF7A48"/>
    <w:rsid w:val="00C1002B"/>
    <w:rsid w:val="00C81DFD"/>
    <w:rsid w:val="00C95B3F"/>
    <w:rsid w:val="00CB3EC1"/>
    <w:rsid w:val="00D24E62"/>
    <w:rsid w:val="00D401DB"/>
    <w:rsid w:val="00D93A5B"/>
    <w:rsid w:val="00DA0AF7"/>
    <w:rsid w:val="00DD17F7"/>
    <w:rsid w:val="00DD3183"/>
    <w:rsid w:val="00DF5209"/>
    <w:rsid w:val="00E055EF"/>
    <w:rsid w:val="00E2536D"/>
    <w:rsid w:val="00E44949"/>
    <w:rsid w:val="00EA6DD1"/>
    <w:rsid w:val="00EB3BE8"/>
    <w:rsid w:val="00ED0F8B"/>
    <w:rsid w:val="00F10C44"/>
    <w:rsid w:val="00F10E63"/>
    <w:rsid w:val="00F1537C"/>
    <w:rsid w:val="00F33478"/>
    <w:rsid w:val="00F40B80"/>
    <w:rsid w:val="00F8429B"/>
    <w:rsid w:val="00FA4CAE"/>
    <w:rsid w:val="00FD0DF2"/>
    <w:rsid w:val="4C3355DE"/>
    <w:rsid w:val="71A1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F7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3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3735F7"/>
    <w:pPr>
      <w:spacing w:line="240" w:lineRule="auto"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735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735F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3735F7"/>
    <w:pPr>
      <w:widowControl w:val="0"/>
      <w:autoSpaceDE w:val="0"/>
      <w:autoSpaceDN w:val="0"/>
      <w:spacing w:before="0" w:beforeAutospacing="0" w:after="0" w:afterAutospacing="0" w:line="240" w:lineRule="auto"/>
    </w:pPr>
    <w:rPr>
      <w:rFonts w:ascii="Times New Roman" w:hAnsi="Times New Roman"/>
      <w:sz w:val="28"/>
      <w:szCs w:val="28"/>
      <w:lang w:eastAsia="en-US"/>
    </w:rPr>
  </w:style>
  <w:style w:type="paragraph" w:styleId="a6">
    <w:name w:val="Normal (Web)"/>
    <w:basedOn w:val="a"/>
    <w:uiPriority w:val="99"/>
    <w:unhideWhenUsed/>
    <w:qFormat/>
    <w:rsid w:val="003735F7"/>
    <w:pPr>
      <w:spacing w:line="240" w:lineRule="auto"/>
    </w:pPr>
    <w:rPr>
      <w:rFonts w:ascii="Times New Roman" w:hAnsi="Times New Roman"/>
    </w:rPr>
  </w:style>
  <w:style w:type="table" w:styleId="a7">
    <w:name w:val="Table Grid"/>
    <w:basedOn w:val="a1"/>
    <w:uiPriority w:val="99"/>
    <w:unhideWhenUsed/>
    <w:qFormat/>
    <w:rsid w:val="003735F7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qFormat/>
    <w:rsid w:val="003735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8">
    <w:name w:val="c8"/>
    <w:basedOn w:val="a"/>
    <w:qFormat/>
    <w:rsid w:val="003735F7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qFormat/>
    <w:rsid w:val="003735F7"/>
    <w:rPr>
      <w:rFonts w:ascii="Calibri" w:hAnsi="Calibri" w:hint="default"/>
    </w:rPr>
  </w:style>
  <w:style w:type="character" w:customStyle="1" w:styleId="16">
    <w:name w:val="16"/>
    <w:basedOn w:val="a0"/>
    <w:qFormat/>
    <w:rsid w:val="003735F7"/>
    <w:rPr>
      <w:rFonts w:ascii="Calibri" w:hAnsi="Calibri" w:hint="default"/>
    </w:rPr>
  </w:style>
  <w:style w:type="character" w:customStyle="1" w:styleId="17">
    <w:name w:val="17"/>
    <w:basedOn w:val="a0"/>
    <w:rsid w:val="003735F7"/>
    <w:rPr>
      <w:rFonts w:ascii="Calibri" w:hAnsi="Calibri" w:hint="default"/>
    </w:rPr>
  </w:style>
  <w:style w:type="character" w:customStyle="1" w:styleId="18">
    <w:name w:val="18"/>
    <w:basedOn w:val="a0"/>
    <w:rsid w:val="003735F7"/>
    <w:rPr>
      <w:rFonts w:ascii="Calibri" w:hAnsi="Calibri" w:hint="default"/>
    </w:rPr>
  </w:style>
  <w:style w:type="character" w:customStyle="1" w:styleId="40">
    <w:name w:val="Заголовок 4 Знак"/>
    <w:basedOn w:val="a0"/>
    <w:link w:val="4"/>
    <w:uiPriority w:val="9"/>
    <w:qFormat/>
    <w:rsid w:val="003735F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3735F7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uiPriority w:val="1"/>
    <w:qFormat/>
    <w:rsid w:val="003735F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99"/>
    <w:qFormat/>
    <w:rsid w:val="003735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3735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Default">
    <w:name w:val="Default"/>
    <w:basedOn w:val="a"/>
    <w:qFormat/>
    <w:rsid w:val="003735F7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hAnsi="Times New Roman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95F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5F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5254</Words>
  <Characters>29950</Characters>
  <Application>Microsoft Office Word</Application>
  <DocSecurity>0</DocSecurity>
  <Lines>249</Lines>
  <Paragraphs>70</Paragraphs>
  <ScaleCrop>false</ScaleCrop>
  <Company/>
  <LinksUpToDate>false</LinksUpToDate>
  <CharactersWithSpaces>35134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Школа</cp:lastModifiedBy>
  <cp:revision>2</cp:revision>
  <dcterms:created xsi:type="dcterms:W3CDTF">2025-11-14T03:27:00Z</dcterms:created>
  <dcterms:modified xsi:type="dcterms:W3CDTF">2025-11-14T03:27:00Z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CF32962904784E6CA417E2396566ED37_12</vt:lpwstr>
  </property>
</Properties>
</file>